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B1" w:rsidRDefault="009D41B1" w:rsidP="007E395A">
      <w:pPr>
        <w:pStyle w:val="a3"/>
        <w:jc w:val="right"/>
        <w:rPr>
          <w:rFonts w:ascii="Times New Roman" w:hAnsi="Times New Roman" w:cs="Times New Roman"/>
        </w:rPr>
      </w:pPr>
      <w:r w:rsidRPr="007E395A">
        <w:rPr>
          <w:rFonts w:ascii="Times New Roman" w:hAnsi="Times New Roman" w:cs="Times New Roman"/>
        </w:rPr>
        <w:t>Приложение №1</w:t>
      </w:r>
    </w:p>
    <w:p w:rsidR="00A9143D" w:rsidRDefault="00A9143D" w:rsidP="007E395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к постановлению от 26 ноября 2019 года № 839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056946" w:rsidRDefault="00056946" w:rsidP="007E395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к постановлению от 16 ноября 2018г. № 776 </w:t>
      </w:r>
    </w:p>
    <w:p w:rsidR="00F973BA" w:rsidRPr="007E395A" w:rsidRDefault="00F973BA" w:rsidP="007E395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 в постановление  от 18»сентября 2018г. №647</w:t>
      </w:r>
    </w:p>
    <w:p w:rsidR="007E395A" w:rsidRPr="007E395A" w:rsidRDefault="007E395A" w:rsidP="007E395A">
      <w:pPr>
        <w:pStyle w:val="a3"/>
        <w:jc w:val="right"/>
        <w:rPr>
          <w:rFonts w:ascii="Times New Roman" w:hAnsi="Times New Roman" w:cs="Times New Roman"/>
        </w:rPr>
      </w:pPr>
      <w:r w:rsidRPr="007E395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 Администрации</w:t>
      </w:r>
      <w:r w:rsidRPr="007E395A">
        <w:rPr>
          <w:rFonts w:ascii="Times New Roman" w:hAnsi="Times New Roman" w:cs="Times New Roman"/>
        </w:rPr>
        <w:t xml:space="preserve"> МО «Еравнинский район </w:t>
      </w:r>
    </w:p>
    <w:p w:rsidR="009D41B1" w:rsidRDefault="007E395A" w:rsidP="007E395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«10» ноября 2017г.  №939</w:t>
      </w:r>
    </w:p>
    <w:p w:rsidR="007E395A" w:rsidRDefault="007E395A" w:rsidP="007E395A">
      <w:pPr>
        <w:pStyle w:val="a3"/>
        <w:jc w:val="right"/>
        <w:rPr>
          <w:rFonts w:ascii="Times New Roman" w:hAnsi="Times New Roman" w:cs="Times New Roman"/>
        </w:rPr>
      </w:pPr>
    </w:p>
    <w:p w:rsidR="007E395A" w:rsidRPr="007E395A" w:rsidRDefault="007E395A" w:rsidP="007E395A">
      <w:pPr>
        <w:pStyle w:val="a3"/>
        <w:jc w:val="right"/>
        <w:rPr>
          <w:rFonts w:ascii="Times New Roman" w:hAnsi="Times New Roman" w:cs="Times New Roman"/>
        </w:rPr>
      </w:pPr>
    </w:p>
    <w:p w:rsidR="009D41B1" w:rsidRPr="009D41B1" w:rsidRDefault="009D41B1" w:rsidP="009D41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D41B1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9D41B1" w:rsidRPr="009D41B1" w:rsidRDefault="00786868" w:rsidP="009D41B1">
      <w:pPr>
        <w:pStyle w:val="a3"/>
        <w:jc w:val="center"/>
        <w:rPr>
          <w:rFonts w:ascii="Times New Roman" w:hAnsi="Times New Roman" w:cs="Times New Roman"/>
        </w:rPr>
      </w:pPr>
      <w:r>
        <w:rPr>
          <w:rStyle w:val="s1"/>
          <w:rFonts w:ascii="Times New Roman" w:hAnsi="Times New Roman" w:cs="Times New Roman"/>
          <w:b/>
          <w:bCs/>
          <w:color w:val="000000"/>
        </w:rPr>
        <w:t xml:space="preserve">О </w:t>
      </w:r>
      <w:r w:rsidR="009D41B1" w:rsidRPr="009D41B1">
        <w:rPr>
          <w:rStyle w:val="s1"/>
          <w:rFonts w:ascii="Times New Roman" w:hAnsi="Times New Roman" w:cs="Times New Roman"/>
          <w:b/>
          <w:bCs/>
          <w:color w:val="000000"/>
        </w:rPr>
        <w:t>проведении конкурса на замещение</w:t>
      </w:r>
    </w:p>
    <w:p w:rsidR="00786868" w:rsidRPr="00786868" w:rsidRDefault="00444BAF" w:rsidP="007868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1"/>
          <w:rFonts w:ascii="Times New Roman" w:hAnsi="Times New Roman" w:cs="Times New Roman"/>
          <w:b/>
          <w:bCs/>
          <w:color w:val="000000"/>
        </w:rPr>
        <w:t>вакантных должностей руководителей</w:t>
      </w:r>
      <w:r w:rsidR="00786868" w:rsidRPr="00786868">
        <w:rPr>
          <w:rFonts w:ascii="Times New Roman" w:hAnsi="Times New Roman" w:cs="Times New Roman"/>
          <w:sz w:val="24"/>
          <w:szCs w:val="24"/>
        </w:rPr>
        <w:t xml:space="preserve"> </w:t>
      </w:r>
      <w:r w:rsidR="00786868" w:rsidRPr="00786868">
        <w:rPr>
          <w:rFonts w:ascii="Times New Roman" w:hAnsi="Times New Roman" w:cs="Times New Roman"/>
          <w:b/>
          <w:sz w:val="24"/>
          <w:szCs w:val="24"/>
        </w:rPr>
        <w:t>муниципальных образовательных учреждений</w:t>
      </w:r>
    </w:p>
    <w:p w:rsidR="00786868" w:rsidRPr="00786868" w:rsidRDefault="00786868" w:rsidP="007868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868">
        <w:rPr>
          <w:rFonts w:ascii="Times New Roman" w:hAnsi="Times New Roman" w:cs="Times New Roman"/>
          <w:b/>
          <w:sz w:val="24"/>
          <w:szCs w:val="24"/>
        </w:rPr>
        <w:t>МО « Еравнинский район»</w:t>
      </w:r>
    </w:p>
    <w:p w:rsidR="009D41B1" w:rsidRDefault="009D41B1" w:rsidP="00786868">
      <w:pPr>
        <w:pStyle w:val="a3"/>
        <w:jc w:val="center"/>
        <w:rPr>
          <w:rStyle w:val="s1"/>
          <w:rFonts w:ascii="Times New Roman" w:hAnsi="Times New Roman" w:cs="Times New Roman"/>
          <w:b/>
          <w:bCs/>
          <w:color w:val="000000"/>
        </w:rPr>
      </w:pPr>
      <w:r w:rsidRPr="009D41B1">
        <w:rPr>
          <w:rStyle w:val="s1"/>
          <w:rFonts w:ascii="Times New Roman" w:hAnsi="Times New Roman" w:cs="Times New Roman"/>
          <w:b/>
          <w:bCs/>
          <w:color w:val="000000"/>
        </w:rPr>
        <w:t xml:space="preserve"> </w:t>
      </w:r>
    </w:p>
    <w:p w:rsidR="0006330C" w:rsidRPr="009D41B1" w:rsidRDefault="0006330C" w:rsidP="009D41B1">
      <w:pPr>
        <w:pStyle w:val="a3"/>
        <w:jc w:val="center"/>
        <w:rPr>
          <w:rFonts w:ascii="Times New Roman" w:hAnsi="Times New Roman" w:cs="Times New Roman"/>
        </w:rPr>
      </w:pPr>
    </w:p>
    <w:p w:rsidR="009D41B1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проведения конкурса на замещение вакантных должностей руководителей муниципальных образовательных учреждений, условия участия в нем, порядок определения победителя конкурса.</w:t>
      </w:r>
    </w:p>
    <w:p w:rsidR="0006330C" w:rsidRPr="0006330C" w:rsidRDefault="0006330C" w:rsidP="000633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1B1" w:rsidRDefault="009D41B1" w:rsidP="0006330C">
      <w:pPr>
        <w:pStyle w:val="a3"/>
        <w:jc w:val="center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330C">
        <w:rPr>
          <w:rStyle w:val="s2"/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0520E4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330C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06330C" w:rsidRPr="0006330C" w:rsidRDefault="0006330C" w:rsidP="000633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1.1.Настоящим Положением в соответствии с Федеральным законом от 29.12.2012г. №273-ФЗ «Об образовании в Российской Федерации» и статьей 275 Трудового кодекса Российской Федерации определяется порядок организации и проведения конкурса на замещение вакантной должности руководителя муниципального образовательного учреждения (далее – Конкурс).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1.2.Основными задачами проведения Конкурса являются: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обеспечение конституционного права граждан Российской Федерации на равный доступ к замещению должностей руководителей муниципальных образовательных учреждений;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совершенствование оценки профессиональных компетенций и личностных качеств кандидатов в рамках работы по подбору и расстановке кадров в системе образования, их соответствия должностным обязанностям, установленным к должности «руководитель»;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формирование кадрового резерва для замещения должностей руководителей муниципальных образовательных учреждений;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отбор и формирование на конкурсной основе высокопрофессионального кадрового состава.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1.3.Конкурс заключается в оценке профессионального уровня кандидатов на замещение вакантной должности руководителя, их соответствия квалификационным требованиям к должности руководителя образовательного учреждения.</w:t>
      </w:r>
    </w:p>
    <w:p w:rsidR="009D41B1" w:rsidRPr="0006330C" w:rsidRDefault="00F85FF4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1.4.Конкурс </w:t>
      </w:r>
      <w:r w:rsidR="009D41B1" w:rsidRPr="0006330C">
        <w:rPr>
          <w:rFonts w:ascii="Times New Roman" w:hAnsi="Times New Roman" w:cs="Times New Roman"/>
          <w:sz w:val="24"/>
          <w:szCs w:val="24"/>
        </w:rPr>
        <w:t>не проводиться: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при переходе руководителя из одного образовательного учреждения в другое;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при назначении на должность руководителя образовательного учреждения кандидата, состоящего в кадровом резерве руководителей образовательных учреждений</w:t>
      </w:r>
      <w:r w:rsidR="001F4A2D" w:rsidRPr="0006330C">
        <w:rPr>
          <w:rFonts w:ascii="Times New Roman" w:hAnsi="Times New Roman" w:cs="Times New Roman"/>
          <w:sz w:val="24"/>
          <w:szCs w:val="24"/>
        </w:rPr>
        <w:t xml:space="preserve"> МКУ «Комитета по образованию « АМО «Еравнинский район»</w:t>
      </w:r>
      <w:r w:rsidRPr="0006330C">
        <w:rPr>
          <w:rFonts w:ascii="Times New Roman" w:hAnsi="Times New Roman" w:cs="Times New Roman"/>
          <w:sz w:val="24"/>
          <w:szCs w:val="24"/>
        </w:rPr>
        <w:t>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1.5.Организация и проведение Конкурса осуществляется</w:t>
      </w:r>
      <w:r w:rsidR="001F4A2D" w:rsidRPr="0006330C">
        <w:rPr>
          <w:rFonts w:ascii="Times New Roman" w:hAnsi="Times New Roman" w:cs="Times New Roman"/>
          <w:sz w:val="24"/>
          <w:szCs w:val="24"/>
        </w:rPr>
        <w:t xml:space="preserve"> МКУ «Комитета по образованию « АМО «Еравнинский район»</w:t>
      </w:r>
      <w:r w:rsidRPr="0006330C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1F4A2D" w:rsidRPr="0006330C">
        <w:rPr>
          <w:rFonts w:ascii="Times New Roman" w:hAnsi="Times New Roman" w:cs="Times New Roman"/>
          <w:sz w:val="24"/>
          <w:szCs w:val="24"/>
        </w:rPr>
        <w:t xml:space="preserve">«Комитет по </w:t>
      </w:r>
      <w:r w:rsidR="00444BAF" w:rsidRPr="0006330C">
        <w:rPr>
          <w:rFonts w:ascii="Times New Roman" w:hAnsi="Times New Roman" w:cs="Times New Roman"/>
          <w:sz w:val="24"/>
          <w:szCs w:val="24"/>
        </w:rPr>
        <w:t>образованию</w:t>
      </w:r>
      <w:r w:rsidR="001F4A2D" w:rsidRPr="0006330C">
        <w:rPr>
          <w:rFonts w:ascii="Times New Roman" w:hAnsi="Times New Roman" w:cs="Times New Roman"/>
          <w:sz w:val="24"/>
          <w:szCs w:val="24"/>
        </w:rPr>
        <w:t>»</w:t>
      </w:r>
      <w:r w:rsidRPr="0006330C">
        <w:rPr>
          <w:rFonts w:ascii="Times New Roman" w:hAnsi="Times New Roman" w:cs="Times New Roman"/>
          <w:sz w:val="24"/>
          <w:szCs w:val="24"/>
        </w:rPr>
        <w:t>), осуществляющим функции и полномочия учредителя муниципального образовательного учреждения.</w:t>
      </w:r>
    </w:p>
    <w:p w:rsidR="004133E7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 xml:space="preserve">1.6.Для участия в конкурсе допускаются граждане Российской Федерации, достигшие возраста 18 лет,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установленных приказом Министерства здравоохранения и социального развития Российской Федерации от 26 августа 2010г.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</w:t>
      </w:r>
      <w:r w:rsidRPr="0006330C">
        <w:rPr>
          <w:rFonts w:ascii="Times New Roman" w:hAnsi="Times New Roman" w:cs="Times New Roman"/>
          <w:sz w:val="24"/>
          <w:szCs w:val="24"/>
        </w:rPr>
        <w:lastRenderedPageBreak/>
        <w:t>работников образования», прошедшие соответствующую аттестацию, установленную законодательством Российской Федерации в сфере образования, и подавшие документы в соответствии с требованиями настоящего Положения.</w:t>
      </w:r>
      <w:r w:rsidR="004133E7">
        <w:rPr>
          <w:rFonts w:ascii="Times New Roman" w:hAnsi="Times New Roman" w:cs="Times New Roman"/>
          <w:sz w:val="24"/>
          <w:szCs w:val="24"/>
        </w:rPr>
        <w:t xml:space="preserve"> </w:t>
      </w:r>
      <w:r w:rsidR="004133E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133E7" w:rsidRDefault="004133E7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Требования: высшее профессиональное образование по направлениям подготовки «Государственное  и муниципальное   управление», «Менеджмент», «Управление персоналом» и стаж  работы на педагогических должностях не менее 5 лет  менее или высшее профессиональное образование  и дополнительное  профессиональное образование 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</w:p>
    <w:p w:rsidR="0006330C" w:rsidRPr="0006330C" w:rsidRDefault="0006330C" w:rsidP="000633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1B1" w:rsidRDefault="009D41B1" w:rsidP="0006330C">
      <w:pPr>
        <w:pStyle w:val="a3"/>
        <w:jc w:val="center"/>
        <w:rPr>
          <w:rStyle w:val="s1"/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06330C">
        <w:rPr>
          <w:rStyle w:val="s1"/>
          <w:rFonts w:ascii="Times New Roman" w:hAnsi="Times New Roman" w:cs="Times New Roman"/>
          <w:b/>
          <w:bCs/>
          <w:color w:val="000000"/>
          <w:sz w:val="28"/>
          <w:szCs w:val="24"/>
        </w:rPr>
        <w:t>II. Порядок организации Конкурса</w:t>
      </w:r>
    </w:p>
    <w:p w:rsidR="0006330C" w:rsidRPr="0006330C" w:rsidRDefault="0006330C" w:rsidP="0006330C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 xml:space="preserve">2.1.Решение об организации Конкурса принимает </w:t>
      </w:r>
      <w:r w:rsidR="001F4A2D" w:rsidRPr="0006330C">
        <w:rPr>
          <w:rFonts w:ascii="Times New Roman" w:hAnsi="Times New Roman" w:cs="Times New Roman"/>
          <w:sz w:val="24"/>
          <w:szCs w:val="24"/>
        </w:rPr>
        <w:t xml:space="preserve">«Комитет по образованию» </w:t>
      </w:r>
      <w:r w:rsidRPr="0006330C">
        <w:rPr>
          <w:rFonts w:ascii="Times New Roman" w:hAnsi="Times New Roman" w:cs="Times New Roman"/>
          <w:sz w:val="24"/>
          <w:szCs w:val="24"/>
        </w:rPr>
        <w:t>(далее – Организатор конкурса) пр</w:t>
      </w:r>
      <w:r w:rsidR="00EB537B">
        <w:rPr>
          <w:rFonts w:ascii="Times New Roman" w:hAnsi="Times New Roman" w:cs="Times New Roman"/>
          <w:sz w:val="24"/>
          <w:szCs w:val="24"/>
        </w:rPr>
        <w:t>и наличии вакантной (не замещенн</w:t>
      </w:r>
      <w:r w:rsidRPr="0006330C">
        <w:rPr>
          <w:rFonts w:ascii="Times New Roman" w:hAnsi="Times New Roman" w:cs="Times New Roman"/>
          <w:sz w:val="24"/>
          <w:szCs w:val="24"/>
        </w:rPr>
        <w:t>ой) должности руководителя муниципального образовательного учреждения (дале</w:t>
      </w:r>
      <w:r w:rsidR="00EB537B">
        <w:rPr>
          <w:rFonts w:ascii="Times New Roman" w:hAnsi="Times New Roman" w:cs="Times New Roman"/>
          <w:sz w:val="24"/>
          <w:szCs w:val="24"/>
        </w:rPr>
        <w:t>е – образовательное учреждение).</w:t>
      </w:r>
      <w:r w:rsidRPr="0006330C">
        <w:rPr>
          <w:rFonts w:ascii="Times New Roman" w:hAnsi="Times New Roman" w:cs="Times New Roman"/>
          <w:sz w:val="24"/>
          <w:szCs w:val="24"/>
        </w:rPr>
        <w:t xml:space="preserve"> 2.2.Для проведения </w:t>
      </w:r>
      <w:r w:rsidR="001F4A2D" w:rsidRPr="0006330C">
        <w:rPr>
          <w:rFonts w:ascii="Times New Roman" w:hAnsi="Times New Roman" w:cs="Times New Roman"/>
          <w:sz w:val="24"/>
          <w:szCs w:val="24"/>
        </w:rPr>
        <w:t xml:space="preserve">АМО «Еравнинский район» </w:t>
      </w:r>
      <w:r w:rsidRPr="0006330C">
        <w:rPr>
          <w:rFonts w:ascii="Times New Roman" w:hAnsi="Times New Roman" w:cs="Times New Roman"/>
          <w:sz w:val="24"/>
          <w:szCs w:val="24"/>
        </w:rPr>
        <w:t>создается Конкурсная комиссия (далее – Комиссия</w:t>
      </w:r>
      <w:r w:rsidR="00444BA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В состав комиссии</w:t>
      </w:r>
      <w:r w:rsidR="001F4A2D" w:rsidRPr="0006330C">
        <w:rPr>
          <w:rFonts w:ascii="Times New Roman" w:hAnsi="Times New Roman" w:cs="Times New Roman"/>
          <w:sz w:val="24"/>
          <w:szCs w:val="24"/>
        </w:rPr>
        <w:t xml:space="preserve"> входят: - председатель комисси</w:t>
      </w:r>
      <w:r w:rsidRPr="0006330C">
        <w:rPr>
          <w:rFonts w:ascii="Times New Roman" w:hAnsi="Times New Roman" w:cs="Times New Roman"/>
          <w:sz w:val="24"/>
          <w:szCs w:val="24"/>
        </w:rPr>
        <w:t>и, заместитель председателя комиссии, се</w:t>
      </w:r>
      <w:r w:rsidR="001F4A2D" w:rsidRPr="0006330C">
        <w:rPr>
          <w:rFonts w:ascii="Times New Roman" w:hAnsi="Times New Roman" w:cs="Times New Roman"/>
          <w:sz w:val="24"/>
          <w:szCs w:val="24"/>
        </w:rPr>
        <w:t>к</w:t>
      </w:r>
      <w:r w:rsidRPr="0006330C">
        <w:rPr>
          <w:rFonts w:ascii="Times New Roman" w:hAnsi="Times New Roman" w:cs="Times New Roman"/>
          <w:sz w:val="24"/>
          <w:szCs w:val="24"/>
        </w:rPr>
        <w:t xml:space="preserve">ретарь комиссии, члены комиссии. Конкурсная комиссия формируется из числа </w:t>
      </w:r>
      <w:r w:rsidR="00EB537B">
        <w:rPr>
          <w:rFonts w:ascii="Times New Roman" w:hAnsi="Times New Roman" w:cs="Times New Roman"/>
          <w:sz w:val="24"/>
          <w:szCs w:val="24"/>
        </w:rPr>
        <w:t xml:space="preserve">АМО «Еравнинский район» , </w:t>
      </w:r>
      <w:r w:rsidRPr="0006330C">
        <w:rPr>
          <w:rFonts w:ascii="Times New Roman" w:hAnsi="Times New Roman" w:cs="Times New Roman"/>
          <w:sz w:val="24"/>
          <w:szCs w:val="24"/>
        </w:rPr>
        <w:t>представителей</w:t>
      </w:r>
      <w:r w:rsidR="001F4A2D" w:rsidRPr="0006330C">
        <w:rPr>
          <w:rFonts w:ascii="Times New Roman" w:hAnsi="Times New Roman" w:cs="Times New Roman"/>
          <w:sz w:val="24"/>
          <w:szCs w:val="24"/>
        </w:rPr>
        <w:t xml:space="preserve"> «Комитета по образованию»</w:t>
      </w:r>
      <w:r w:rsidRPr="0006330C">
        <w:rPr>
          <w:rFonts w:ascii="Times New Roman" w:hAnsi="Times New Roman" w:cs="Times New Roman"/>
          <w:sz w:val="24"/>
          <w:szCs w:val="24"/>
        </w:rPr>
        <w:t>, органов самоуправле</w:t>
      </w:r>
      <w:r w:rsidR="00EB537B">
        <w:rPr>
          <w:rFonts w:ascii="Times New Roman" w:hAnsi="Times New Roman" w:cs="Times New Roman"/>
          <w:sz w:val="24"/>
          <w:szCs w:val="24"/>
        </w:rPr>
        <w:t>ния образовательного учреждения.</w:t>
      </w:r>
      <w:r w:rsidRPr="00063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необходимого для заседания технического оборудования, уведомляет членов Конкурсной комиссии о дате, времени и месте проведения заседания.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Заседание Конкурсной комиссии проводит председатель, а в его отсутствие – заместитель председателя.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Конкурсная комиссия правомочна решать вопросы, отнесённые к её компетенции, предусмотренные настоящим Положением, если на заседании присутствует не менее двух третей её состава.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2.3.Организатор конкурса выполняет следующие функции: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размещает информационное сообщение о проведении Конкурса на своём официа</w:t>
      </w:r>
      <w:r w:rsidR="00286279" w:rsidRPr="0006330C">
        <w:rPr>
          <w:rFonts w:ascii="Times New Roman" w:hAnsi="Times New Roman" w:cs="Times New Roman"/>
          <w:sz w:val="24"/>
          <w:szCs w:val="24"/>
        </w:rPr>
        <w:t>льном сайте в сети Интернет</w:t>
      </w:r>
      <w:r w:rsidR="00444BAF">
        <w:rPr>
          <w:rFonts w:ascii="Times New Roman" w:hAnsi="Times New Roman" w:cs="Times New Roman"/>
          <w:sz w:val="24"/>
          <w:szCs w:val="24"/>
        </w:rPr>
        <w:t xml:space="preserve"> и в газете</w:t>
      </w:r>
      <w:r w:rsidR="00286279" w:rsidRPr="0006330C">
        <w:rPr>
          <w:rFonts w:ascii="Times New Roman" w:hAnsi="Times New Roman" w:cs="Times New Roman"/>
          <w:sz w:val="24"/>
          <w:szCs w:val="24"/>
        </w:rPr>
        <w:t xml:space="preserve"> за 2</w:t>
      </w:r>
      <w:r w:rsidRPr="0006330C">
        <w:rPr>
          <w:rFonts w:ascii="Times New Roman" w:hAnsi="Times New Roman" w:cs="Times New Roman"/>
          <w:sz w:val="24"/>
          <w:szCs w:val="24"/>
        </w:rPr>
        <w:t>0 дней до объявленной даты проведения Конкурса;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принимает заявки от Кандидатов</w:t>
      </w:r>
      <w:r w:rsidR="00B36094">
        <w:rPr>
          <w:rFonts w:ascii="Times New Roman" w:hAnsi="Times New Roman" w:cs="Times New Roman"/>
          <w:sz w:val="24"/>
          <w:szCs w:val="24"/>
        </w:rPr>
        <w:t>, ведет их учет в журнале регистрации</w:t>
      </w:r>
      <w:r w:rsidRPr="0006330C">
        <w:rPr>
          <w:rFonts w:ascii="Times New Roman" w:hAnsi="Times New Roman" w:cs="Times New Roman"/>
          <w:sz w:val="24"/>
          <w:szCs w:val="24"/>
        </w:rPr>
        <w:t>;</w:t>
      </w:r>
      <w:r w:rsidR="00B36094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8D4125">
        <w:rPr>
          <w:rFonts w:ascii="Times New Roman" w:hAnsi="Times New Roman" w:cs="Times New Roman"/>
          <w:sz w:val="24"/>
          <w:szCs w:val="24"/>
        </w:rPr>
        <w:t xml:space="preserve"> № 1 к настоящему Положению</w:t>
      </w:r>
      <w:r w:rsidR="00B36094">
        <w:rPr>
          <w:rFonts w:ascii="Times New Roman" w:hAnsi="Times New Roman" w:cs="Times New Roman"/>
          <w:sz w:val="24"/>
          <w:szCs w:val="24"/>
        </w:rPr>
        <w:t>)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проверяет правильность оформления заявок Кандидатов и перечень прилагаемых к ним документов;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передает в Конкурсную комиссию поступившие заявления Кандидатов с прилагаемыми к ним документами по окончании срока приёма конкурсных документов.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2.4.Информационное сообщение Организатора конкурса о проведении Конкурса должно включать:</w:t>
      </w:r>
    </w:p>
    <w:p w:rsidR="009D41B1" w:rsidRPr="0006330C" w:rsidRDefault="008D4125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9D41B1" w:rsidRPr="0006330C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квалификационные и иные требования, предъявляемые к Кандидату;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дату и время начала и окончания приёма заявлений от Кандидатов с прилагаемыми к ним документами;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адрес места приёма заявлений и документов Кандидатов;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перечень документов, подаваемых Кандидатами для участия в Конкурсе, и требования к их оформлению;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адрес, по которому Кандидаты могут ознакомиться с иными сведениями, и порядок ознакомления с этими сведениями;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порядок определения победителя;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lastRenderedPageBreak/>
        <w:t>способ уведомления участников конкурса и его победителя об итогах Конкурса;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иные положения, содержащие требования к Кандидатам, пре</w:t>
      </w:r>
      <w:r w:rsidR="008D4125">
        <w:rPr>
          <w:rFonts w:ascii="Times New Roman" w:hAnsi="Times New Roman" w:cs="Times New Roman"/>
          <w:sz w:val="24"/>
          <w:szCs w:val="24"/>
        </w:rPr>
        <w:t>дусмотренные законодательством Р</w:t>
      </w:r>
      <w:r w:rsidRPr="0006330C"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2.5.Для участия в Конкурсе Кандидаты представляют Организатору конкурса в установленный срок следующие документы:</w:t>
      </w:r>
    </w:p>
    <w:p w:rsidR="009D41B1" w:rsidRPr="0006330C" w:rsidRDefault="0006330C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установленной формы</w:t>
      </w:r>
      <w:r w:rsidRPr="00063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</w:t>
      </w:r>
      <w:r w:rsidR="008D4125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Pr="000633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330C" w:rsidRPr="0006330C" w:rsidRDefault="0006330C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41B1" w:rsidRPr="0006330C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</w:t>
      </w:r>
      <w:r w:rsidR="00352D32">
        <w:rPr>
          <w:rFonts w:ascii="Times New Roman" w:hAnsi="Times New Roman" w:cs="Times New Roman"/>
          <w:sz w:val="24"/>
          <w:szCs w:val="24"/>
        </w:rPr>
        <w:t xml:space="preserve"> по</w:t>
      </w:r>
      <w:r w:rsidR="008D4125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9D41B1" w:rsidRPr="0006330C">
        <w:rPr>
          <w:rFonts w:ascii="Times New Roman" w:hAnsi="Times New Roman" w:cs="Times New Roman"/>
          <w:sz w:val="24"/>
          <w:szCs w:val="24"/>
        </w:rPr>
        <w:t xml:space="preserve"> </w:t>
      </w:r>
      <w:r w:rsidR="008D4125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Pr="0006330C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26.05.2005 №667-р</w:t>
      </w:r>
      <w:r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E35B26">
        <w:rPr>
          <w:rFonts w:ascii="Times New Roman" w:hAnsi="Times New Roman" w:cs="Times New Roman"/>
          <w:sz w:val="24"/>
          <w:szCs w:val="24"/>
        </w:rPr>
        <w:t xml:space="preserve">№ </w:t>
      </w:r>
      <w:r w:rsidR="00352D32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Pr="000633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41B1" w:rsidRPr="0006330C" w:rsidRDefault="0006330C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41B1" w:rsidRPr="0006330C">
        <w:rPr>
          <w:rFonts w:ascii="Times New Roman" w:hAnsi="Times New Roman" w:cs="Times New Roman"/>
          <w:sz w:val="24"/>
          <w:szCs w:val="24"/>
        </w:rPr>
        <w:t>фотографии 3х4 см</w:t>
      </w:r>
      <w:r>
        <w:rPr>
          <w:rFonts w:ascii="Times New Roman" w:hAnsi="Times New Roman" w:cs="Times New Roman"/>
          <w:sz w:val="24"/>
          <w:szCs w:val="24"/>
        </w:rPr>
        <w:t xml:space="preserve"> (2 шт.)</w:t>
      </w:r>
      <w:r w:rsidR="009D41B1" w:rsidRPr="0006330C">
        <w:rPr>
          <w:rFonts w:ascii="Times New Roman" w:hAnsi="Times New Roman" w:cs="Times New Roman"/>
          <w:sz w:val="24"/>
          <w:szCs w:val="24"/>
        </w:rPr>
        <w:t>;</w:t>
      </w:r>
    </w:p>
    <w:p w:rsidR="009D41B1" w:rsidRPr="0006330C" w:rsidRDefault="0006330C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41B1" w:rsidRPr="0006330C">
        <w:rPr>
          <w:rFonts w:ascii="Times New Roman" w:hAnsi="Times New Roman" w:cs="Times New Roman"/>
          <w:sz w:val="24"/>
          <w:szCs w:val="24"/>
        </w:rPr>
        <w:t>копию паспорта;</w:t>
      </w:r>
    </w:p>
    <w:p w:rsidR="009D41B1" w:rsidRPr="0006330C" w:rsidRDefault="0006330C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41B1" w:rsidRPr="0006330C">
        <w:rPr>
          <w:rFonts w:ascii="Times New Roman" w:hAnsi="Times New Roman" w:cs="Times New Roman"/>
          <w:sz w:val="24"/>
          <w:szCs w:val="24"/>
        </w:rPr>
        <w:t>заверенные в установленном порядке копии трудовой книжки;</w:t>
      </w:r>
    </w:p>
    <w:p w:rsidR="009D41B1" w:rsidRPr="0006330C" w:rsidRDefault="0006330C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41B1" w:rsidRPr="0006330C">
        <w:rPr>
          <w:rFonts w:ascii="Times New Roman" w:hAnsi="Times New Roman" w:cs="Times New Roman"/>
          <w:sz w:val="24"/>
          <w:szCs w:val="24"/>
        </w:rPr>
        <w:t>копии документов о профессиональном образовании, дополнительном профессиональном образовании;</w:t>
      </w:r>
    </w:p>
    <w:p w:rsidR="009D41B1" w:rsidRPr="0006330C" w:rsidRDefault="00785F60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41B1" w:rsidRPr="0006330C">
        <w:rPr>
          <w:rFonts w:ascii="Times New Roman" w:hAnsi="Times New Roman" w:cs="Times New Roman"/>
          <w:sz w:val="24"/>
          <w:szCs w:val="24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9D41B1" w:rsidRPr="0006330C" w:rsidRDefault="00785F60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2D32">
        <w:rPr>
          <w:rFonts w:ascii="Times New Roman" w:hAnsi="Times New Roman" w:cs="Times New Roman"/>
          <w:sz w:val="24"/>
          <w:szCs w:val="24"/>
        </w:rPr>
        <w:t xml:space="preserve"> копию личной медицинской книжки </w:t>
      </w:r>
      <w:r w:rsidR="009D41B1" w:rsidRPr="0006330C">
        <w:rPr>
          <w:rFonts w:ascii="Times New Roman" w:hAnsi="Times New Roman" w:cs="Times New Roman"/>
          <w:sz w:val="24"/>
          <w:szCs w:val="24"/>
        </w:rPr>
        <w:t>;</w:t>
      </w:r>
    </w:p>
    <w:p w:rsidR="00F85FF4" w:rsidRDefault="00785F60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85FF4" w:rsidRPr="00F85FF4">
        <w:rPr>
          <w:rFonts w:ascii="Times New Roman" w:hAnsi="Times New Roman" w:cs="Times New Roman"/>
          <w:sz w:val="24"/>
          <w:szCs w:val="24"/>
        </w:rPr>
        <w:t xml:space="preserve"> </w:t>
      </w:r>
      <w:r w:rsidR="00F85FF4">
        <w:rPr>
          <w:rFonts w:ascii="Times New Roman" w:hAnsi="Times New Roman" w:cs="Times New Roman"/>
          <w:sz w:val="24"/>
          <w:szCs w:val="24"/>
        </w:rPr>
        <w:t>справку</w:t>
      </w:r>
      <w:r w:rsidR="00F85FF4" w:rsidRPr="00F83239">
        <w:rPr>
          <w:rFonts w:ascii="Times New Roman" w:hAnsi="Times New Roman" w:cs="Times New Roman"/>
          <w:sz w:val="24"/>
          <w:szCs w:val="24"/>
        </w:rPr>
        <w:t xml:space="preserve"> о своих доходах, расходах, об имуществе и обязательствах имущественного характера, справку о доходах, расходах, об имуществе и обязательствах имущественного характера своих супруга (супруги) и несовершеннолетних детей по утвержденным формам утвержденной </w:t>
      </w:r>
      <w:r w:rsidR="00F85FF4">
        <w:rPr>
          <w:rFonts w:ascii="Times New Roman" w:hAnsi="Times New Roman" w:cs="Times New Roman"/>
          <w:sz w:val="24"/>
          <w:szCs w:val="24"/>
        </w:rPr>
        <w:t xml:space="preserve">Указом </w:t>
      </w:r>
      <w:r w:rsidR="00F85FF4" w:rsidRPr="00F83239">
        <w:rPr>
          <w:rFonts w:ascii="Times New Roman" w:hAnsi="Times New Roman" w:cs="Times New Roman"/>
          <w:sz w:val="24"/>
          <w:szCs w:val="24"/>
        </w:rPr>
        <w:t xml:space="preserve">Президента Российской Федерации от 23.06.2014г. №460 </w:t>
      </w:r>
    </w:p>
    <w:p w:rsidR="009D41B1" w:rsidRPr="0006330C" w:rsidRDefault="00785F60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Приложение</w:t>
      </w:r>
      <w:r w:rsidR="00352D32">
        <w:rPr>
          <w:rFonts w:ascii="Times New Roman" w:hAnsi="Times New Roman" w:cs="Times New Roman"/>
          <w:sz w:val="24"/>
          <w:szCs w:val="24"/>
        </w:rPr>
        <w:t xml:space="preserve"> №4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Положению)</w:t>
      </w:r>
      <w:r w:rsidR="009D41B1" w:rsidRPr="0006330C">
        <w:rPr>
          <w:rFonts w:ascii="Times New Roman" w:hAnsi="Times New Roman" w:cs="Times New Roman"/>
          <w:sz w:val="24"/>
          <w:szCs w:val="24"/>
        </w:rPr>
        <w:t>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иные документы, предусмотренные в информационном сообщении.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 является основанием для отказа гражданину в их приёме.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2.6.По окончании срока приёма документов от Кандидатов Организатор конкурса проверяет представленные документы на полноту и достоверность и принимает решение о</w:t>
      </w:r>
      <w:r w:rsidR="00352D32">
        <w:rPr>
          <w:rFonts w:ascii="Times New Roman" w:hAnsi="Times New Roman" w:cs="Times New Roman"/>
          <w:sz w:val="24"/>
          <w:szCs w:val="24"/>
        </w:rPr>
        <w:t>б</w:t>
      </w:r>
      <w:r w:rsidRPr="0006330C">
        <w:rPr>
          <w:rFonts w:ascii="Times New Roman" w:hAnsi="Times New Roman" w:cs="Times New Roman"/>
          <w:sz w:val="24"/>
          <w:szCs w:val="24"/>
        </w:rPr>
        <w:t xml:space="preserve"> их допуске к участию в Конкурсе.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2.7.Кандидат не допускается к участию в Конкурсе в случае, если: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представленные документы не подтверждают право Кандидата занимать должность руководителя образовательного учреждения в соответствии с законодательством Российской Федерации и настоящим Положением;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требованиями законодательства Российской Федерации.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2.8.О допуске или отказе в допуске Кандидата к участию в Конкурсе Организатор конкурса уведомляет Кандидата в письменной форме либо сообщает по телефону о дате, месте, времени и условиях его проведения гражданам, допущенным к участию в Конкурсе.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В случае принятия Организатором конкурса решения об отказе в допуске кандидата к участию в Конкурсе в уведомлении указываются причины такого отказа.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2.9.В случае</w:t>
      </w:r>
      <w:r w:rsidR="00352D32">
        <w:rPr>
          <w:rFonts w:ascii="Times New Roman" w:hAnsi="Times New Roman" w:cs="Times New Roman"/>
          <w:sz w:val="24"/>
          <w:szCs w:val="24"/>
        </w:rPr>
        <w:t xml:space="preserve"> если к окончанию срока приёма </w:t>
      </w:r>
      <w:r w:rsidRPr="0006330C">
        <w:rPr>
          <w:rFonts w:ascii="Times New Roman" w:hAnsi="Times New Roman" w:cs="Times New Roman"/>
          <w:sz w:val="24"/>
          <w:szCs w:val="24"/>
        </w:rPr>
        <w:t xml:space="preserve"> документов не поступило ни одной заявки, Организатор конкурса принять решение: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о признании Конкурса несостоявшимся;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о переносе даты проведения Конкурса не более чем на 30 дней и продлении срока приёма заявок.</w:t>
      </w:r>
    </w:p>
    <w:p w:rsidR="009D41B1" w:rsidRDefault="009D41B1" w:rsidP="0006330C">
      <w:pPr>
        <w:pStyle w:val="a3"/>
        <w:jc w:val="center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330C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III. Порядок проведения Конкурса</w:t>
      </w:r>
    </w:p>
    <w:p w:rsidR="0006330C" w:rsidRPr="0006330C" w:rsidRDefault="0006330C" w:rsidP="000633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3.1.Конкурс проводится очно в один этап и состоит из собеседования.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 xml:space="preserve">3.2.Конкурсная комиссия оценивает кандидатов на основании представленных документов об образовании, осуществлении ими трудовой деятельности, а также на основе конкурсных процедур с использованием не противоречащих законодательству </w:t>
      </w:r>
      <w:r w:rsidRPr="0006330C">
        <w:rPr>
          <w:rFonts w:ascii="Times New Roman" w:hAnsi="Times New Roman" w:cs="Times New Roman"/>
          <w:sz w:val="24"/>
          <w:szCs w:val="24"/>
        </w:rPr>
        <w:lastRenderedPageBreak/>
        <w:t>методов оценки профессиональных личностных качеств кандидатов,</w:t>
      </w:r>
      <w:r w:rsidR="00785F60">
        <w:rPr>
          <w:rFonts w:ascii="Times New Roman" w:hAnsi="Times New Roman" w:cs="Times New Roman"/>
          <w:sz w:val="24"/>
          <w:szCs w:val="24"/>
        </w:rPr>
        <w:t xml:space="preserve"> </w:t>
      </w:r>
      <w:r w:rsidRPr="0006330C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352D32">
        <w:rPr>
          <w:rFonts w:ascii="Times New Roman" w:hAnsi="Times New Roman" w:cs="Times New Roman"/>
          <w:sz w:val="24"/>
          <w:szCs w:val="24"/>
        </w:rPr>
        <w:t>индивидуальные собеседования</w:t>
      </w:r>
      <w:r w:rsidRPr="0006330C">
        <w:rPr>
          <w:rFonts w:ascii="Times New Roman" w:hAnsi="Times New Roman" w:cs="Times New Roman"/>
          <w:sz w:val="24"/>
          <w:szCs w:val="24"/>
        </w:rPr>
        <w:t>, тестирование по вопросам, связанным с выполнением должностных обязанностей</w:t>
      </w:r>
      <w:r w:rsidR="00352D32">
        <w:rPr>
          <w:rFonts w:ascii="Times New Roman" w:hAnsi="Times New Roman" w:cs="Times New Roman"/>
          <w:sz w:val="24"/>
          <w:szCs w:val="24"/>
        </w:rPr>
        <w:t xml:space="preserve"> руководителя  образовательного учреждения</w:t>
      </w:r>
      <w:r w:rsidRPr="0006330C">
        <w:rPr>
          <w:rFonts w:ascii="Times New Roman" w:hAnsi="Times New Roman" w:cs="Times New Roman"/>
          <w:sz w:val="24"/>
          <w:szCs w:val="24"/>
        </w:rPr>
        <w:t>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3.3.Решение Комиссии по результатам проведения конкурса принимается открытым голосованием простым большинством голосов ее членов, присутствующих на заседании.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3.4.Решение Комиссии принимается в отсутствие кандидата и является основанием для назначения его на вакантную должность либо отказа в таком назначении.</w:t>
      </w:r>
    </w:p>
    <w:p w:rsidR="009D41B1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3.5.Результаты голосования и решение Конкурсной комиссии заносятся в протокол заседания, который подписывается всеми членами комиссии, присутствовавшими на заседании.</w:t>
      </w:r>
    </w:p>
    <w:p w:rsidR="00352D32" w:rsidRPr="0006330C" w:rsidRDefault="00352D32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В случае поступления одной заявки  на участие в конкурсе, при условии, что единственный кандидат  прошел конкурсное испытание успешно, он назначается на вакантную должность.</w:t>
      </w:r>
    </w:p>
    <w:p w:rsidR="009D41B1" w:rsidRPr="0006330C" w:rsidRDefault="00F85FF4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D41B1" w:rsidRPr="0006330C">
        <w:rPr>
          <w:rFonts w:ascii="Times New Roman" w:hAnsi="Times New Roman" w:cs="Times New Roman"/>
          <w:sz w:val="24"/>
          <w:szCs w:val="24"/>
        </w:rPr>
        <w:t>.Организатор Конкурса: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в 10-дневный срок с даты определения победителя Конкурса информирует в письменной форме участников Конкурса об итогах Конкурса;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в 10-дневный срок с даты определения победителя Конкурса размещает информационное сообщение о результатах проведения Конкурса на своём официальном сайте;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назначает на должность руководителя учреждения, заключая с ним трудовой договор;</w:t>
      </w:r>
    </w:p>
    <w:p w:rsidR="009D41B1" w:rsidRPr="0006330C" w:rsidRDefault="009D41B1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вправе включить в кадровый резерв руководителей системы образования участника Конкурса, не победившего, но прошедшего конкурсное испытание.</w:t>
      </w:r>
    </w:p>
    <w:p w:rsidR="009D41B1" w:rsidRPr="0006330C" w:rsidRDefault="00F85FF4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9D41B1" w:rsidRPr="0006330C">
        <w:rPr>
          <w:rFonts w:ascii="Times New Roman" w:hAnsi="Times New Roman" w:cs="Times New Roman"/>
          <w:sz w:val="24"/>
          <w:szCs w:val="24"/>
        </w:rPr>
        <w:t>.Расходы, связанные с участием в Конкурсе (проезд к месту проведения Конкурса и обратно, наём жилого помещения, проживание, пользование услугами средств связи и другое), осуществляются Кандидатами за счёт собственных средств.</w:t>
      </w:r>
    </w:p>
    <w:p w:rsidR="009D41B1" w:rsidRPr="0006330C" w:rsidRDefault="00F85FF4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9D41B1" w:rsidRPr="0006330C">
        <w:rPr>
          <w:rFonts w:ascii="Times New Roman" w:hAnsi="Times New Roman" w:cs="Times New Roman"/>
          <w:sz w:val="24"/>
          <w:szCs w:val="24"/>
        </w:rPr>
        <w:t>.Документы Кандидатов,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Конкурса. До истечения этого срока документы хранятся в архиве Организатора конкурса, после чего подлежат уничтожению.</w:t>
      </w:r>
    </w:p>
    <w:p w:rsidR="00903640" w:rsidRDefault="00903640"/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86868" w:rsidRDefault="00786868" w:rsidP="00444B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35B26" w:rsidRDefault="00E35B26" w:rsidP="00444B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444B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444B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4BAF" w:rsidRPr="0006330C" w:rsidRDefault="00444BAF" w:rsidP="00444B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35B26">
        <w:rPr>
          <w:rFonts w:ascii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Pr="00063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BAF" w:rsidRPr="0006330C" w:rsidRDefault="00444BAF" w:rsidP="00444B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 xml:space="preserve">проведения конкурса </w:t>
      </w:r>
    </w:p>
    <w:p w:rsidR="00444BAF" w:rsidRPr="0006330C" w:rsidRDefault="00444BAF" w:rsidP="00444B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замещения вакантных</w:t>
      </w:r>
      <w:r w:rsidRPr="0006330C">
        <w:rPr>
          <w:rFonts w:ascii="Times New Roman" w:hAnsi="Times New Roman" w:cs="Times New Roman"/>
          <w:sz w:val="24"/>
          <w:szCs w:val="24"/>
        </w:rPr>
        <w:t xml:space="preserve"> должностей руководителей</w:t>
      </w:r>
    </w:p>
    <w:p w:rsidR="00444BAF" w:rsidRPr="0006330C" w:rsidRDefault="00444BAF" w:rsidP="00444B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учреждений </w:t>
      </w:r>
    </w:p>
    <w:p w:rsidR="00444BAF" w:rsidRPr="0006330C" w:rsidRDefault="00444BAF" w:rsidP="00444B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МО « Еравнинский район»</w:t>
      </w:r>
    </w:p>
    <w:p w:rsid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4BAF" w:rsidRDefault="00444BAF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4BAF" w:rsidRDefault="00444BAF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A5056" w:rsidRDefault="00EA5056" w:rsidP="00EA505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A5056" w:rsidRDefault="00EA5056" w:rsidP="00EA50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конкурсной комиссии для проведения конкурса на замещение вакантных должностей руководителей образовательных учреждений</w:t>
      </w:r>
      <w:r w:rsidRPr="00786868">
        <w:rPr>
          <w:rFonts w:ascii="Times New Roman" w:hAnsi="Times New Roman" w:cs="Times New Roman"/>
          <w:sz w:val="24"/>
          <w:szCs w:val="24"/>
        </w:rPr>
        <w:t xml:space="preserve"> </w:t>
      </w:r>
      <w:r w:rsidRPr="0006330C">
        <w:rPr>
          <w:rFonts w:ascii="Times New Roman" w:hAnsi="Times New Roman" w:cs="Times New Roman"/>
          <w:sz w:val="24"/>
          <w:szCs w:val="24"/>
        </w:rPr>
        <w:t>МО « Еравнинский район»</w:t>
      </w:r>
    </w:p>
    <w:p w:rsidR="00EA5056" w:rsidRDefault="00EA5056" w:rsidP="00EA50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5056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86868">
        <w:rPr>
          <w:rFonts w:ascii="Times New Roman" w:hAnsi="Times New Roman" w:cs="Times New Roman"/>
          <w:sz w:val="24"/>
          <w:szCs w:val="24"/>
          <w:u w:val="single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>- Жамсуев Ц.Б</w:t>
      </w:r>
      <w:r w:rsidRPr="00786868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786868">
        <w:rPr>
          <w:rFonts w:ascii="Times New Roman" w:hAnsi="Times New Roman" w:cs="Times New Roman"/>
          <w:sz w:val="24"/>
          <w:szCs w:val="24"/>
        </w:rPr>
        <w:t xml:space="preserve">заместитель руководителя   АМО «Еравнинский район»; </w:t>
      </w:r>
    </w:p>
    <w:p w:rsidR="00EA5056" w:rsidRPr="00786868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5056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86868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</w:t>
      </w:r>
      <w:r w:rsidRPr="00786868">
        <w:rPr>
          <w:rFonts w:ascii="Times New Roman" w:hAnsi="Times New Roman" w:cs="Times New Roman"/>
          <w:sz w:val="24"/>
          <w:szCs w:val="24"/>
        </w:rPr>
        <w:t xml:space="preserve"> –Тышкенова И.Ю. председатель МКУ «Комитета по образованию» АМО «Еравнинский район»;</w:t>
      </w:r>
    </w:p>
    <w:p w:rsidR="00EA5056" w:rsidRPr="00786868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5056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86868">
        <w:rPr>
          <w:rFonts w:ascii="Times New Roman" w:hAnsi="Times New Roman" w:cs="Times New Roman"/>
          <w:sz w:val="24"/>
          <w:szCs w:val="24"/>
          <w:u w:val="single"/>
        </w:rPr>
        <w:t>Ответственный секретарь</w:t>
      </w:r>
      <w:r w:rsidRPr="00786868">
        <w:rPr>
          <w:rFonts w:ascii="Times New Roman" w:hAnsi="Times New Roman" w:cs="Times New Roman"/>
          <w:sz w:val="24"/>
          <w:szCs w:val="24"/>
        </w:rPr>
        <w:t xml:space="preserve"> – Цыбанова М.А. </w:t>
      </w:r>
      <w:r>
        <w:rPr>
          <w:rFonts w:ascii="Times New Roman" w:hAnsi="Times New Roman" w:cs="Times New Roman"/>
          <w:sz w:val="24"/>
          <w:szCs w:val="24"/>
        </w:rPr>
        <w:t>главный специалист МКУ «Комитет</w:t>
      </w:r>
      <w:r w:rsidRPr="00786868">
        <w:rPr>
          <w:rFonts w:ascii="Times New Roman" w:hAnsi="Times New Roman" w:cs="Times New Roman"/>
          <w:sz w:val="24"/>
          <w:szCs w:val="24"/>
        </w:rPr>
        <w:t xml:space="preserve"> по образованию» АМО «Еравнинский район»;</w:t>
      </w:r>
    </w:p>
    <w:p w:rsidR="00EA5056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5056" w:rsidRPr="00786868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86868">
        <w:rPr>
          <w:rFonts w:ascii="Times New Roman" w:hAnsi="Times New Roman" w:cs="Times New Roman"/>
          <w:sz w:val="24"/>
          <w:szCs w:val="24"/>
          <w:u w:val="single"/>
        </w:rPr>
        <w:t>Члены комиссии</w:t>
      </w:r>
      <w:r w:rsidRPr="00786868">
        <w:rPr>
          <w:rFonts w:ascii="Times New Roman" w:hAnsi="Times New Roman" w:cs="Times New Roman"/>
          <w:sz w:val="24"/>
          <w:szCs w:val="24"/>
        </w:rPr>
        <w:t>:</w:t>
      </w:r>
    </w:p>
    <w:p w:rsidR="00EA5056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86868">
        <w:rPr>
          <w:rFonts w:ascii="Times New Roman" w:hAnsi="Times New Roman" w:cs="Times New Roman"/>
          <w:sz w:val="24"/>
          <w:szCs w:val="24"/>
        </w:rPr>
        <w:t>Жамсуева Г.Ж. - председатель РК Профсоюза работников образования;</w:t>
      </w:r>
    </w:p>
    <w:p w:rsidR="00EA5056" w:rsidRPr="00786868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5056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Киршина  О.Г.  – председатель Районного Совета Депутатов</w:t>
      </w:r>
      <w:r w:rsidRPr="00786868">
        <w:rPr>
          <w:rFonts w:ascii="Times New Roman" w:hAnsi="Times New Roman" w:cs="Times New Roman"/>
          <w:sz w:val="24"/>
          <w:szCs w:val="24"/>
        </w:rPr>
        <w:t>;</w:t>
      </w:r>
    </w:p>
    <w:p w:rsidR="00EA5056" w:rsidRPr="00786868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5056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Садовская Н.С. – заведующая методическим кабинетом МКУ «Комитет по образованию» АМО « Еравнинский район</w:t>
      </w:r>
      <w:r w:rsidRPr="00786868">
        <w:rPr>
          <w:rFonts w:ascii="Times New Roman" w:hAnsi="Times New Roman" w:cs="Times New Roman"/>
          <w:sz w:val="24"/>
          <w:szCs w:val="24"/>
        </w:rPr>
        <w:t>;</w:t>
      </w:r>
    </w:p>
    <w:p w:rsidR="00EA5056" w:rsidRPr="00786868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5056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86868">
        <w:rPr>
          <w:rFonts w:ascii="Times New Roman" w:hAnsi="Times New Roman" w:cs="Times New Roman"/>
          <w:sz w:val="24"/>
          <w:szCs w:val="24"/>
        </w:rPr>
        <w:t xml:space="preserve">Будожапова Т.С. - председатель общественного совета при МКУ «Комитета по образованию» АМО «Еравнинский район»; </w:t>
      </w:r>
    </w:p>
    <w:p w:rsidR="00EA5056" w:rsidRPr="00786868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868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056" w:rsidRPr="00786868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86868">
        <w:rPr>
          <w:rFonts w:ascii="Times New Roman" w:hAnsi="Times New Roman" w:cs="Times New Roman"/>
          <w:sz w:val="24"/>
          <w:szCs w:val="24"/>
        </w:rPr>
        <w:t xml:space="preserve">Гусева </w:t>
      </w:r>
      <w:r>
        <w:rPr>
          <w:rFonts w:ascii="Times New Roman" w:hAnsi="Times New Roman" w:cs="Times New Roman"/>
          <w:sz w:val="24"/>
          <w:szCs w:val="24"/>
        </w:rPr>
        <w:t>В.С. - юрисконсульт МКУ «Комите</w:t>
      </w:r>
      <w:r w:rsidRPr="00786868">
        <w:rPr>
          <w:rFonts w:ascii="Times New Roman" w:hAnsi="Times New Roman" w:cs="Times New Roman"/>
          <w:sz w:val="24"/>
          <w:szCs w:val="24"/>
        </w:rPr>
        <w:t xml:space="preserve">та по образованию» </w:t>
      </w:r>
    </w:p>
    <w:p w:rsidR="00EA5056" w:rsidRDefault="00EA5056" w:rsidP="00EA50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86868">
        <w:rPr>
          <w:rFonts w:ascii="Times New Roman" w:hAnsi="Times New Roman" w:cs="Times New Roman"/>
          <w:sz w:val="24"/>
          <w:szCs w:val="24"/>
        </w:rPr>
        <w:t>АМО «Еравнинский райо</w:t>
      </w:r>
      <w:r>
        <w:rPr>
          <w:rFonts w:ascii="Times New Roman" w:hAnsi="Times New Roman" w:cs="Times New Roman"/>
          <w:sz w:val="24"/>
          <w:szCs w:val="24"/>
        </w:rPr>
        <w:t>н</w:t>
      </w: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9C1BEC" w:rsidSect="009C1BE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36094" w:rsidRPr="001D19B8" w:rsidRDefault="00B36094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52D32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Pr="001D1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094" w:rsidRPr="001D19B8" w:rsidRDefault="00B36094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замещения вакантных должностей руководителей</w:t>
      </w:r>
      <w:r w:rsidRPr="001D1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094" w:rsidRPr="001D19B8" w:rsidRDefault="00B36094" w:rsidP="00B3609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D19B8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учреждений </w:t>
      </w:r>
    </w:p>
    <w:p w:rsidR="00B36094" w:rsidRDefault="00B36094" w:rsidP="009C1B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9C1BE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BEC" w:rsidRDefault="009C1BEC" w:rsidP="009C1BE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BEC" w:rsidRDefault="009C1BEC" w:rsidP="009C1BE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BEC" w:rsidRPr="0052469A" w:rsidRDefault="009C1BEC" w:rsidP="009C1BE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69A">
        <w:rPr>
          <w:rFonts w:ascii="Times New Roman" w:hAnsi="Times New Roman" w:cs="Times New Roman"/>
          <w:b/>
          <w:sz w:val="24"/>
          <w:szCs w:val="24"/>
        </w:rPr>
        <w:t>Ж</w:t>
      </w:r>
      <w:r>
        <w:rPr>
          <w:rFonts w:ascii="Times New Roman" w:hAnsi="Times New Roman" w:cs="Times New Roman"/>
          <w:b/>
          <w:sz w:val="24"/>
          <w:szCs w:val="24"/>
        </w:rPr>
        <w:t>урнал</w:t>
      </w:r>
      <w:r w:rsidRPr="0052469A">
        <w:rPr>
          <w:rFonts w:ascii="Times New Roman" w:hAnsi="Times New Roman" w:cs="Times New Roman"/>
          <w:b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кандидатов </w:t>
      </w:r>
    </w:p>
    <w:p w:rsidR="009C1BEC" w:rsidRPr="001D19B8" w:rsidRDefault="009C1BEC" w:rsidP="009C1BE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замещение вакантных должностей руководителей</w:t>
      </w:r>
      <w:r w:rsidRPr="001D19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1BEC" w:rsidRPr="001D19B8" w:rsidRDefault="009C1BEC" w:rsidP="009C1BEC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9B8">
        <w:rPr>
          <w:rFonts w:ascii="Times New Roman" w:hAnsi="Times New Roman" w:cs="Times New Roman"/>
          <w:b/>
          <w:sz w:val="24"/>
          <w:szCs w:val="24"/>
        </w:rPr>
        <w:t>муниципальн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1D19B8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1D19B8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1D19B8">
        <w:rPr>
          <w:rFonts w:ascii="Times New Roman" w:hAnsi="Times New Roman" w:cs="Times New Roman"/>
          <w:b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b/>
          <w:sz w:val="24"/>
          <w:szCs w:val="24"/>
        </w:rPr>
        <w:t xml:space="preserve">Еравнинский </w:t>
      </w:r>
      <w:r w:rsidRPr="001D19B8">
        <w:rPr>
          <w:rFonts w:ascii="Times New Roman" w:hAnsi="Times New Roman" w:cs="Times New Roman"/>
          <w:b/>
          <w:sz w:val="24"/>
          <w:szCs w:val="24"/>
        </w:rPr>
        <w:t>район»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  <w:gridCol w:w="2268"/>
        <w:gridCol w:w="2268"/>
      </w:tblGrid>
      <w:tr w:rsidR="009C1BEC" w:rsidRPr="001D19B8" w:rsidTr="00041763">
        <w:trPr>
          <w:jc w:val="center"/>
        </w:trPr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образовательного учреждения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D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должность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  <w:r w:rsidRPr="001D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которого претендует гражданин</w:t>
            </w: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b/>
                <w:sz w:val="24"/>
                <w:szCs w:val="24"/>
              </w:rPr>
              <w:t>ФИО гражданина</w:t>
            </w: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учебных заведений)</w:t>
            </w:r>
          </w:p>
        </w:tc>
        <w:tc>
          <w:tcPr>
            <w:tcW w:w="2268" w:type="dxa"/>
            <w:vAlign w:val="center"/>
          </w:tcPr>
          <w:p w:rsidR="009C1BEC" w:rsidRPr="0052469A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Стаж работы на педагогических или руководящих должностях</w:t>
            </w:r>
          </w:p>
        </w:tc>
        <w:tc>
          <w:tcPr>
            <w:tcW w:w="2268" w:type="dxa"/>
            <w:vAlign w:val="center"/>
          </w:tcPr>
          <w:p w:rsidR="009C1BEC" w:rsidRPr="0052469A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24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наличии (отсутствии) судимости, в том числе погашенной и снятой, и (или) факта уголовного преследования либо о прекращении уголовного преследования</w:t>
            </w:r>
          </w:p>
        </w:tc>
      </w:tr>
      <w:tr w:rsidR="009C1BEC" w:rsidRPr="001D19B8" w:rsidTr="00041763">
        <w:trPr>
          <w:jc w:val="center"/>
        </w:trPr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9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C1BEC" w:rsidRPr="001D19B8" w:rsidTr="00041763">
        <w:trPr>
          <w:jc w:val="center"/>
        </w:trPr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BEC" w:rsidRPr="001D19B8" w:rsidTr="00041763">
        <w:trPr>
          <w:jc w:val="center"/>
        </w:trPr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BEC" w:rsidRPr="001D19B8" w:rsidTr="00041763">
        <w:trPr>
          <w:jc w:val="center"/>
        </w:trPr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BEC" w:rsidRPr="001D19B8" w:rsidTr="00041763">
        <w:trPr>
          <w:jc w:val="center"/>
        </w:trPr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BEC" w:rsidRPr="001D19B8" w:rsidTr="00041763">
        <w:trPr>
          <w:jc w:val="center"/>
        </w:trPr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BEC" w:rsidRPr="001D19B8" w:rsidTr="00041763">
        <w:trPr>
          <w:jc w:val="center"/>
        </w:trPr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BEC" w:rsidRPr="001D19B8" w:rsidTr="00041763">
        <w:trPr>
          <w:jc w:val="center"/>
        </w:trPr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BEC" w:rsidRPr="001D19B8" w:rsidTr="00041763">
        <w:trPr>
          <w:jc w:val="center"/>
        </w:trPr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BEC" w:rsidRPr="001D19B8" w:rsidTr="00041763">
        <w:trPr>
          <w:jc w:val="center"/>
        </w:trPr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1BEC" w:rsidRPr="001D19B8" w:rsidRDefault="009C1BEC" w:rsidP="00041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36094" w:rsidRDefault="00B36094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52D32" w:rsidRDefault="00352D32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52D32" w:rsidRDefault="00352D32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52D32" w:rsidRDefault="00352D32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52D32" w:rsidRDefault="00352D32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C1BEC" w:rsidRDefault="009C1BE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9C1BEC" w:rsidSect="009C1BE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286279" w:rsidRPr="0006330C" w:rsidRDefault="0006330C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52D32">
        <w:rPr>
          <w:rFonts w:ascii="Times New Roman" w:hAnsi="Times New Roman" w:cs="Times New Roman"/>
          <w:sz w:val="24"/>
          <w:szCs w:val="24"/>
        </w:rPr>
        <w:t xml:space="preserve"> №2</w:t>
      </w:r>
      <w:r>
        <w:rPr>
          <w:rFonts w:ascii="Times New Roman" w:hAnsi="Times New Roman" w:cs="Times New Roman"/>
          <w:sz w:val="24"/>
          <w:szCs w:val="24"/>
        </w:rPr>
        <w:t xml:space="preserve"> к Положению</w:t>
      </w:r>
      <w:r w:rsidR="00286279" w:rsidRPr="00063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279" w:rsidRPr="0006330C" w:rsidRDefault="00286279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 xml:space="preserve">проведения конкурса </w:t>
      </w:r>
    </w:p>
    <w:p w:rsidR="00286279" w:rsidRPr="0006330C" w:rsidRDefault="00785F60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замещения вакантных</w:t>
      </w:r>
      <w:r w:rsidR="00286279" w:rsidRPr="0006330C">
        <w:rPr>
          <w:rFonts w:ascii="Times New Roman" w:hAnsi="Times New Roman" w:cs="Times New Roman"/>
          <w:sz w:val="24"/>
          <w:szCs w:val="24"/>
        </w:rPr>
        <w:t xml:space="preserve"> должностей руководителей</w:t>
      </w:r>
    </w:p>
    <w:p w:rsidR="00286279" w:rsidRPr="0006330C" w:rsidRDefault="00286279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учреждений </w:t>
      </w:r>
    </w:p>
    <w:p w:rsidR="00286279" w:rsidRPr="0006330C" w:rsidRDefault="00286279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МО « Еравнинский район»</w:t>
      </w:r>
    </w:p>
    <w:p w:rsidR="00286279" w:rsidRPr="0006330C" w:rsidRDefault="00286279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86279" w:rsidRPr="0006330C" w:rsidRDefault="00286279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 xml:space="preserve">В Конкурсную комиссию </w:t>
      </w:r>
    </w:p>
    <w:p w:rsidR="00286279" w:rsidRPr="0006330C" w:rsidRDefault="00286279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при МОУО – «Комитета по образованию»</w:t>
      </w:r>
    </w:p>
    <w:p w:rsidR="00286279" w:rsidRPr="0006330C" w:rsidRDefault="00286279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286279" w:rsidRPr="0006330C" w:rsidRDefault="00286279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 xml:space="preserve">        (ФИО полностью)</w:t>
      </w:r>
    </w:p>
    <w:p w:rsidR="00286279" w:rsidRPr="0006330C" w:rsidRDefault="00286279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проживающей(го) по адресу:</w:t>
      </w:r>
    </w:p>
    <w:p w:rsidR="00286279" w:rsidRPr="0006330C" w:rsidRDefault="00286279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86279" w:rsidRPr="0006330C" w:rsidRDefault="00286279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(указывается адрес для почтовых отправлений гражданину)</w:t>
      </w:r>
    </w:p>
    <w:p w:rsidR="00286279" w:rsidRPr="0006330C" w:rsidRDefault="00286279" w:rsidP="000633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Контактные телефоны,</w:t>
      </w:r>
      <w:r w:rsidRPr="0006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30C">
        <w:rPr>
          <w:rFonts w:ascii="Times New Roman" w:hAnsi="Times New Roman" w:cs="Times New Roman"/>
          <w:sz w:val="24"/>
          <w:szCs w:val="24"/>
        </w:rPr>
        <w:t>эл. адрес:</w:t>
      </w:r>
    </w:p>
    <w:p w:rsidR="00286279" w:rsidRPr="00286279" w:rsidRDefault="00286279" w:rsidP="0006330C">
      <w:pPr>
        <w:pStyle w:val="a3"/>
        <w:jc w:val="right"/>
        <w:rPr>
          <w:b/>
        </w:rPr>
      </w:pPr>
      <w:r w:rsidRPr="0006330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286279">
        <w:rPr>
          <w:b/>
        </w:rPr>
        <w:t xml:space="preserve"> </w:t>
      </w:r>
    </w:p>
    <w:p w:rsidR="00286279" w:rsidRPr="00286279" w:rsidRDefault="00286279" w:rsidP="0006330C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279" w:rsidRPr="00286279" w:rsidRDefault="00286279" w:rsidP="0006330C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27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86279" w:rsidRPr="00286279" w:rsidRDefault="00286279" w:rsidP="0028627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 xml:space="preserve">    Прошу  принять документы  для  участия  в  конкурсе для замещения вакантной должности _________________________________________________________________</w:t>
      </w: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(наименование должности и муниципального образовательного учреждения)</w:t>
      </w: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С  Положением  о замещения вакантной должности  руководителя муниципальных образовательных учреждений МО «Еравнинский район», квалификационными и другими требованиями, предъявляемыми к вышеуказанной должности, информацией о конкурсе ознакомлен(а).</w:t>
      </w: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Сведения, содержащиеся в документах, представленных мною для участия в конкурсе, соответствуют действительности.</w:t>
      </w: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Возражений против проведения проверки документов и сведений, представленных мною в конкурсную комиссию не имею. Даю согласие на осуществление действий с моими персональными данными, включая их передачу в налоговые, правоохранительные органы, образовательные организации.</w:t>
      </w: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К заявлению прилагаю (перечислить прилагаемые документы):</w:t>
      </w: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1.</w:t>
      </w: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2.</w:t>
      </w: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…</w:t>
      </w: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>__________                _______________             _____________________</w:t>
      </w: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</w:rPr>
        <w:t xml:space="preserve">     (дата)                                                (подпись)                                      (расшифровка подписи)</w:t>
      </w: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286279" w:rsidRPr="0006330C" w:rsidRDefault="00286279" w:rsidP="000633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330C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06330C">
        <w:rPr>
          <w:rFonts w:ascii="Times New Roman" w:hAnsi="Times New Roman" w:cs="Times New Roman"/>
          <w:sz w:val="24"/>
          <w:szCs w:val="24"/>
        </w:rPr>
        <w:t xml:space="preserve"> Заявление оформляется собственноручно в рукописном виде</w:t>
      </w:r>
    </w:p>
    <w:p w:rsidR="00286279" w:rsidRPr="00286279" w:rsidRDefault="00286279" w:rsidP="0028627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286279" w:rsidRDefault="00286279" w:rsidP="0028627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86868">
        <w:rPr>
          <w:rFonts w:ascii="Times New Roman" w:hAnsi="Times New Roman" w:cs="Times New Roman"/>
          <w:sz w:val="24"/>
          <w:szCs w:val="24"/>
        </w:rPr>
        <w:t xml:space="preserve"> </w:t>
      </w:r>
      <w:r w:rsidR="004420E5">
        <w:rPr>
          <w:rFonts w:ascii="Times New Roman" w:hAnsi="Times New Roman" w:cs="Times New Roman"/>
          <w:sz w:val="24"/>
          <w:szCs w:val="24"/>
        </w:rPr>
        <w:t>№3</w:t>
      </w:r>
      <w:r w:rsidRPr="00286279">
        <w:rPr>
          <w:rFonts w:ascii="Times New Roman" w:hAnsi="Times New Roman" w:cs="Times New Roman"/>
          <w:sz w:val="24"/>
          <w:szCs w:val="24"/>
        </w:rPr>
        <w:t xml:space="preserve"> к </w:t>
      </w:r>
      <w:r w:rsidR="0006330C">
        <w:rPr>
          <w:rFonts w:ascii="Times New Roman" w:hAnsi="Times New Roman" w:cs="Times New Roman"/>
          <w:sz w:val="24"/>
          <w:szCs w:val="24"/>
        </w:rPr>
        <w:t>Положению</w:t>
      </w:r>
    </w:p>
    <w:p w:rsidR="00286279" w:rsidRPr="00286279" w:rsidRDefault="00286279" w:rsidP="00286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t xml:space="preserve">проведения конкурса </w:t>
      </w:r>
    </w:p>
    <w:p w:rsidR="00286279" w:rsidRPr="00286279" w:rsidRDefault="00785F60" w:rsidP="00286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замещения вакантных</w:t>
      </w:r>
      <w:r w:rsidR="00286279" w:rsidRPr="00286279">
        <w:rPr>
          <w:rFonts w:ascii="Times New Roman" w:hAnsi="Times New Roman" w:cs="Times New Roman"/>
          <w:sz w:val="24"/>
          <w:szCs w:val="24"/>
        </w:rPr>
        <w:t xml:space="preserve"> должностей руководителей</w:t>
      </w:r>
    </w:p>
    <w:p w:rsidR="00286279" w:rsidRPr="00286279" w:rsidRDefault="00286279" w:rsidP="00286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учреждений </w:t>
      </w:r>
    </w:p>
    <w:p w:rsidR="00286279" w:rsidRPr="00286279" w:rsidRDefault="00286279" w:rsidP="0028627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t>МО « Еравнинский район»</w:t>
      </w:r>
    </w:p>
    <w:p w:rsidR="00286279" w:rsidRPr="00286279" w:rsidRDefault="00286279" w:rsidP="00286279">
      <w:pPr>
        <w:jc w:val="right"/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t>Утверждена</w:t>
      </w:r>
    </w:p>
    <w:p w:rsidR="00286279" w:rsidRPr="00286279" w:rsidRDefault="00286279" w:rsidP="00286279">
      <w:pPr>
        <w:pStyle w:val="a3"/>
        <w:jc w:val="right"/>
        <w:rPr>
          <w:rFonts w:ascii="Times New Roman" w:hAnsi="Times New Roman" w:cs="Times New Roman"/>
        </w:rPr>
      </w:pPr>
      <w:r w:rsidRPr="00286279">
        <w:rPr>
          <w:rFonts w:ascii="Times New Roman" w:hAnsi="Times New Roman" w:cs="Times New Roman"/>
        </w:rPr>
        <w:t>распоряжением Правительства</w:t>
      </w:r>
    </w:p>
    <w:p w:rsidR="00286279" w:rsidRPr="00286279" w:rsidRDefault="00286279" w:rsidP="00286279">
      <w:pPr>
        <w:pStyle w:val="a3"/>
        <w:jc w:val="right"/>
        <w:rPr>
          <w:rFonts w:ascii="Times New Roman" w:hAnsi="Times New Roman" w:cs="Times New Roman"/>
        </w:rPr>
      </w:pPr>
      <w:r w:rsidRPr="00286279">
        <w:rPr>
          <w:rFonts w:ascii="Times New Roman" w:hAnsi="Times New Roman" w:cs="Times New Roman"/>
        </w:rPr>
        <w:t>Российской Федерации</w:t>
      </w:r>
    </w:p>
    <w:p w:rsidR="00286279" w:rsidRPr="00286279" w:rsidRDefault="00286279" w:rsidP="00286279">
      <w:pPr>
        <w:pStyle w:val="a3"/>
        <w:jc w:val="right"/>
        <w:rPr>
          <w:rFonts w:ascii="Times New Roman" w:hAnsi="Times New Roman" w:cs="Times New Roman"/>
        </w:rPr>
      </w:pPr>
      <w:r w:rsidRPr="00286279">
        <w:rPr>
          <w:rFonts w:ascii="Times New Roman" w:hAnsi="Times New Roman" w:cs="Times New Roman"/>
        </w:rPr>
        <w:t>от 26 мая 2005 г. № 667-р</w:t>
      </w:r>
    </w:p>
    <w:p w:rsidR="00286279" w:rsidRPr="00286279" w:rsidRDefault="00286279" w:rsidP="00286279">
      <w:pPr>
        <w:pStyle w:val="a3"/>
        <w:jc w:val="right"/>
        <w:rPr>
          <w:rFonts w:ascii="Times New Roman" w:hAnsi="Times New Roman" w:cs="Times New Roman"/>
        </w:rPr>
      </w:pPr>
    </w:p>
    <w:p w:rsidR="00286279" w:rsidRPr="00286279" w:rsidRDefault="00286279" w:rsidP="00286279">
      <w:pPr>
        <w:pStyle w:val="a3"/>
        <w:jc w:val="right"/>
        <w:rPr>
          <w:rFonts w:ascii="Times New Roman" w:hAnsi="Times New Roman" w:cs="Times New Roman"/>
          <w:spacing w:val="100"/>
        </w:rPr>
      </w:pPr>
      <w:r w:rsidRPr="00286279">
        <w:rPr>
          <w:rFonts w:ascii="Times New Roman" w:hAnsi="Times New Roman" w:cs="Times New Roman"/>
          <w:spacing w:val="100"/>
        </w:rPr>
        <w:t>(форма</w:t>
      </w:r>
      <w:r w:rsidRPr="00286279">
        <w:rPr>
          <w:rFonts w:ascii="Times New Roman" w:hAnsi="Times New Roman" w:cs="Times New Roman"/>
        </w:rPr>
        <w:t>)</w:t>
      </w:r>
    </w:p>
    <w:p w:rsidR="00286279" w:rsidRPr="00286279" w:rsidRDefault="00286279" w:rsidP="002862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jc w:val="center"/>
        <w:rPr>
          <w:rFonts w:ascii="Times New Roman" w:hAnsi="Times New Roman" w:cs="Times New Roman"/>
          <w:b/>
          <w:bCs/>
          <w:spacing w:val="100"/>
          <w:sz w:val="24"/>
          <w:szCs w:val="24"/>
        </w:rPr>
      </w:pPr>
      <w:r w:rsidRPr="00286279">
        <w:rPr>
          <w:rFonts w:ascii="Times New Roman" w:hAnsi="Times New Roman" w:cs="Times New Roman"/>
          <w:b/>
          <w:bCs/>
          <w:spacing w:val="100"/>
          <w:sz w:val="24"/>
          <w:szCs w:val="24"/>
        </w:rPr>
        <w:t>АНКЕТА</w:t>
      </w:r>
    </w:p>
    <w:p w:rsidR="00286279" w:rsidRPr="00286279" w:rsidRDefault="00286279" w:rsidP="00286279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286279" w:rsidRPr="00286279" w:rsidRDefault="00286279" w:rsidP="002862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6169"/>
        <w:gridCol w:w="284"/>
        <w:gridCol w:w="1834"/>
      </w:tblGrid>
      <w:tr w:rsidR="00286279" w:rsidRPr="00286279" w:rsidTr="00785F60">
        <w:trPr>
          <w:cantSplit/>
          <w:trHeight w:val="114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1. Фамилия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</w:tr>
      <w:tr w:rsidR="00286279" w:rsidRPr="00286279" w:rsidTr="00785F60">
        <w:trPr>
          <w:cantSplit/>
          <w:trHeight w:val="57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cantSplit/>
          <w:trHeight w:val="570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53"/>
      </w:tblGrid>
      <w:tr w:rsidR="00286279" w:rsidRPr="00286279" w:rsidTr="0006330C">
        <w:trPr>
          <w:trHeight w:val="284"/>
        </w:trPr>
        <w:tc>
          <w:tcPr>
            <w:tcW w:w="4678" w:type="dxa"/>
            <w:tcBorders>
              <w:left w:val="nil"/>
            </w:tcBorders>
            <w:vAlign w:val="center"/>
          </w:tcPr>
          <w:p w:rsidR="00286279" w:rsidRPr="00286279" w:rsidRDefault="00286279" w:rsidP="00785F6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Если изменяли фамилию, имя или отчество, то укажите их, а также когда,</w:t>
            </w: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br/>
              <w:t>где и по какой причине изменяли</w:t>
            </w:r>
          </w:p>
        </w:tc>
        <w:tc>
          <w:tcPr>
            <w:tcW w:w="4953" w:type="dxa"/>
            <w:tcBorders>
              <w:right w:val="nil"/>
            </w:tcBorders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06330C">
        <w:trPr>
          <w:trHeight w:val="284"/>
        </w:trPr>
        <w:tc>
          <w:tcPr>
            <w:tcW w:w="4678" w:type="dxa"/>
            <w:tcBorders>
              <w:left w:val="nil"/>
            </w:tcBorders>
            <w:vAlign w:val="center"/>
          </w:tcPr>
          <w:p w:rsidR="00286279" w:rsidRPr="00286279" w:rsidRDefault="00286279" w:rsidP="00785F6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3. Число, месяц, год и место рождения</w:t>
            </w: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br/>
              <w:t>(село, деревня, город, район, область, край, республика, страна)</w:t>
            </w:r>
          </w:p>
        </w:tc>
        <w:tc>
          <w:tcPr>
            <w:tcW w:w="4953" w:type="dxa"/>
            <w:tcBorders>
              <w:right w:val="nil"/>
            </w:tcBorders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06330C">
        <w:trPr>
          <w:trHeight w:val="284"/>
        </w:trPr>
        <w:tc>
          <w:tcPr>
            <w:tcW w:w="4678" w:type="dxa"/>
            <w:tcBorders>
              <w:left w:val="nil"/>
            </w:tcBorders>
            <w:vAlign w:val="center"/>
          </w:tcPr>
          <w:p w:rsidR="00286279" w:rsidRPr="00286279" w:rsidRDefault="00286279" w:rsidP="00785F6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Гражданство (если изменяли, то укажите, когда и по какой причине, если имеете гражданство другого государства — укажите)</w:t>
            </w:r>
          </w:p>
        </w:tc>
        <w:tc>
          <w:tcPr>
            <w:tcW w:w="4953" w:type="dxa"/>
            <w:tcBorders>
              <w:right w:val="nil"/>
            </w:tcBorders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06330C">
        <w:trPr>
          <w:trHeight w:val="284"/>
        </w:trPr>
        <w:tc>
          <w:tcPr>
            <w:tcW w:w="4678" w:type="dxa"/>
            <w:tcBorders>
              <w:left w:val="nil"/>
            </w:tcBorders>
            <w:vAlign w:val="center"/>
          </w:tcPr>
          <w:p w:rsidR="00286279" w:rsidRPr="00286279" w:rsidRDefault="00286279" w:rsidP="00785F60">
            <w:pPr>
              <w:widowControl w:val="0"/>
              <w:ind w:right="57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Образование (когда и какие учебные заведения окончили, номера дипломов)</w:t>
            </w:r>
          </w:p>
          <w:p w:rsidR="00286279" w:rsidRPr="00286279" w:rsidRDefault="00286279" w:rsidP="00785F60">
            <w:pPr>
              <w:ind w:right="57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Направление подготовки или специальность по диплому</w:t>
            </w:r>
          </w:p>
          <w:p w:rsidR="00286279" w:rsidRPr="00286279" w:rsidRDefault="00286279" w:rsidP="00785F6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Квалификация по диплому</w:t>
            </w:r>
          </w:p>
        </w:tc>
        <w:tc>
          <w:tcPr>
            <w:tcW w:w="4953" w:type="dxa"/>
            <w:tcBorders>
              <w:right w:val="nil"/>
            </w:tcBorders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06330C">
        <w:trPr>
          <w:trHeight w:val="284"/>
        </w:trPr>
        <w:tc>
          <w:tcPr>
            <w:tcW w:w="4678" w:type="dxa"/>
            <w:tcBorders>
              <w:left w:val="nil"/>
            </w:tcBorders>
            <w:vAlign w:val="center"/>
          </w:tcPr>
          <w:p w:rsidR="00286279" w:rsidRPr="00286279" w:rsidRDefault="00286279" w:rsidP="00785F60">
            <w:pPr>
              <w:widowControl w:val="0"/>
              <w:ind w:right="57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286279" w:rsidRPr="00286279" w:rsidRDefault="00286279" w:rsidP="00785F6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Ученая степень, ученое звание (когда  присвоены, номера дипломов, аттестатов)</w:t>
            </w:r>
          </w:p>
        </w:tc>
        <w:tc>
          <w:tcPr>
            <w:tcW w:w="4953" w:type="dxa"/>
            <w:tcBorders>
              <w:right w:val="nil"/>
            </w:tcBorders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06330C">
        <w:trPr>
          <w:trHeight w:val="284"/>
        </w:trPr>
        <w:tc>
          <w:tcPr>
            <w:tcW w:w="4678" w:type="dxa"/>
            <w:tcBorders>
              <w:left w:val="nil"/>
            </w:tcBorders>
            <w:vAlign w:val="center"/>
          </w:tcPr>
          <w:p w:rsidR="00286279" w:rsidRPr="00286279" w:rsidRDefault="00286279" w:rsidP="00785F6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53" w:type="dxa"/>
            <w:tcBorders>
              <w:right w:val="nil"/>
            </w:tcBorders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"/>
        <w:tblW w:w="96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53"/>
      </w:tblGrid>
      <w:tr w:rsidR="0006330C" w:rsidRPr="00286279" w:rsidTr="0006330C">
        <w:trPr>
          <w:trHeight w:val="340"/>
        </w:trPr>
        <w:tc>
          <w:tcPr>
            <w:tcW w:w="4678" w:type="dxa"/>
            <w:tcBorders>
              <w:left w:val="nil"/>
            </w:tcBorders>
            <w:vAlign w:val="center"/>
          </w:tcPr>
          <w:p w:rsidR="0006330C" w:rsidRPr="00286279" w:rsidRDefault="0006330C" w:rsidP="0006330C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4953" w:type="dxa"/>
            <w:tcBorders>
              <w:right w:val="nil"/>
            </w:tcBorders>
            <w:vAlign w:val="center"/>
          </w:tcPr>
          <w:p w:rsidR="0006330C" w:rsidRPr="00286279" w:rsidRDefault="0006330C" w:rsidP="00063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0C" w:rsidRPr="00286279" w:rsidTr="0006330C">
        <w:trPr>
          <w:trHeight w:val="340"/>
        </w:trPr>
        <w:tc>
          <w:tcPr>
            <w:tcW w:w="4678" w:type="dxa"/>
            <w:tcBorders>
              <w:left w:val="nil"/>
            </w:tcBorders>
            <w:vAlign w:val="center"/>
          </w:tcPr>
          <w:p w:rsidR="0006330C" w:rsidRPr="00286279" w:rsidRDefault="0006330C" w:rsidP="0006330C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9. Были ли Вы судимы (когда и за что)</w:t>
            </w:r>
          </w:p>
        </w:tc>
        <w:tc>
          <w:tcPr>
            <w:tcW w:w="4953" w:type="dxa"/>
            <w:tcBorders>
              <w:right w:val="nil"/>
            </w:tcBorders>
            <w:vAlign w:val="center"/>
          </w:tcPr>
          <w:p w:rsidR="0006330C" w:rsidRPr="00286279" w:rsidRDefault="0006330C" w:rsidP="00063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0C" w:rsidRPr="00286279" w:rsidTr="0006330C">
        <w:trPr>
          <w:trHeight w:val="340"/>
        </w:trPr>
        <w:tc>
          <w:tcPr>
            <w:tcW w:w="4678" w:type="dxa"/>
            <w:tcBorders>
              <w:left w:val="nil"/>
            </w:tcBorders>
            <w:vAlign w:val="center"/>
          </w:tcPr>
          <w:p w:rsidR="0006330C" w:rsidRPr="00286279" w:rsidRDefault="0006330C" w:rsidP="0006330C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953" w:type="dxa"/>
            <w:tcBorders>
              <w:right w:val="nil"/>
            </w:tcBorders>
            <w:vAlign w:val="center"/>
          </w:tcPr>
          <w:p w:rsidR="0006330C" w:rsidRPr="00286279" w:rsidRDefault="0006330C" w:rsidP="00063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06330C" w:rsidRDefault="00286279" w:rsidP="0006330C">
      <w:pPr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napToGrid w:val="0"/>
          <w:color w:val="000000"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 п.).</w:t>
      </w:r>
    </w:p>
    <w:p w:rsidR="00286279" w:rsidRPr="00286279" w:rsidRDefault="00286279" w:rsidP="0028627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286279" w:rsidRDefault="00286279" w:rsidP="002862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2862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30C" w:rsidRDefault="0006330C" w:rsidP="002862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30C" w:rsidRPr="00286279" w:rsidRDefault="0006330C" w:rsidP="002862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767"/>
        <w:gridCol w:w="2709"/>
        <w:gridCol w:w="3389"/>
      </w:tblGrid>
      <w:tr w:rsidR="00286279" w:rsidRPr="00286279" w:rsidTr="00785F60">
        <w:trPr>
          <w:cantSplit/>
          <w:trHeight w:val="284"/>
        </w:trPr>
        <w:tc>
          <w:tcPr>
            <w:tcW w:w="3533" w:type="dxa"/>
            <w:gridSpan w:val="2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 и год</w:t>
            </w:r>
          </w:p>
        </w:tc>
        <w:tc>
          <w:tcPr>
            <w:tcW w:w="2709" w:type="dxa"/>
            <w:vMerge w:val="restart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389" w:type="dxa"/>
            <w:vMerge w:val="restart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  <w:r w:rsidRPr="00286279">
              <w:rPr>
                <w:rFonts w:ascii="Times New Roman" w:hAnsi="Times New Roman" w:cs="Times New Roman"/>
                <w:sz w:val="24"/>
                <w:szCs w:val="24"/>
              </w:rPr>
              <w:br/>
              <w:t>(в т. ч. за границей)</w:t>
            </w:r>
          </w:p>
        </w:tc>
      </w:tr>
      <w:tr w:rsidR="00286279" w:rsidRPr="00286279" w:rsidTr="00785F60">
        <w:trPr>
          <w:cantSplit/>
          <w:trHeight w:val="284"/>
        </w:trPr>
        <w:tc>
          <w:tcPr>
            <w:tcW w:w="1766" w:type="dxa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767" w:type="dxa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2709" w:type="dxa"/>
            <w:vMerge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1766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t>12. Государственные награды, иные награды и знаки отличия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286279" w:rsidRPr="00286279" w:rsidTr="00785F60">
        <w:trPr>
          <w:trHeight w:val="284"/>
        </w:trPr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284"/>
        </w:trPr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284"/>
        </w:trPr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284"/>
        </w:trPr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284"/>
        </w:trPr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284"/>
        </w:trPr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284"/>
        </w:trPr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284"/>
        </w:trPr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284"/>
        </w:trPr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284"/>
        </w:trPr>
        <w:tc>
          <w:tcPr>
            <w:tcW w:w="9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t xml:space="preserve">13. </w:t>
      </w:r>
      <w:r w:rsidRPr="0028627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Ваши близкие родственники (отец, мать, братья, сестры и дети), а также муж (жена), в том числе бывшие.</w:t>
      </w:r>
    </w:p>
    <w:p w:rsidR="00286279" w:rsidRPr="00286279" w:rsidRDefault="00286279" w:rsidP="00286279">
      <w:pPr>
        <w:widowControl w:val="0"/>
        <w:tabs>
          <w:tab w:val="left" w:pos="364"/>
        </w:tabs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28627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367"/>
        <w:gridCol w:w="1232"/>
        <w:gridCol w:w="2517"/>
        <w:gridCol w:w="2517"/>
      </w:tblGrid>
      <w:tr w:rsidR="00286279" w:rsidRPr="00286279" w:rsidTr="00785F60">
        <w:trPr>
          <w:trHeight w:val="284"/>
        </w:trPr>
        <w:tc>
          <w:tcPr>
            <w:tcW w:w="998" w:type="dxa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br w:type="page"/>
              <w:t>Степень родства</w:t>
            </w:r>
          </w:p>
        </w:tc>
        <w:tc>
          <w:tcPr>
            <w:tcW w:w="2367" w:type="dxa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2" w:type="dxa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517" w:type="dxa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517" w:type="dxa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  <w:r w:rsidRPr="00286279">
              <w:rPr>
                <w:rFonts w:ascii="Times New Roman" w:hAnsi="Times New Roman" w:cs="Times New Roman"/>
                <w:sz w:val="24"/>
                <w:szCs w:val="24"/>
              </w:rPr>
              <w:br/>
              <w:t>(адрес регистрации, фактического проживания)</w:t>
            </w: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rPr>
          <w:trHeight w:val="340"/>
        </w:trPr>
        <w:tc>
          <w:tcPr>
            <w:tcW w:w="998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86279">
        <w:rPr>
          <w:rFonts w:ascii="Times New Roman" w:hAnsi="Times New Roman" w:cs="Times New Roman"/>
          <w:snapToGrid w:val="0"/>
          <w:color w:val="000000"/>
          <w:sz w:val="24"/>
          <w:szCs w:val="24"/>
        </w:rPr>
        <w:t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</w:t>
      </w:r>
      <w:r w:rsidRPr="00286279">
        <w:rPr>
          <w:rFonts w:ascii="Times New Roman" w:hAnsi="Times New Roman" w:cs="Times New Roman"/>
          <w:snapToGrid w:val="0"/>
          <w:color w:val="000000"/>
          <w:sz w:val="24"/>
          <w:szCs w:val="24"/>
        </w:rPr>
        <w:br/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5"/>
        <w:gridCol w:w="2786"/>
      </w:tblGrid>
      <w:tr w:rsidR="00286279" w:rsidRPr="00286279" w:rsidTr="00785F60">
        <w:trPr>
          <w:trHeight w:val="284"/>
        </w:trPr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для выезда на постоянное место жительства в другое государство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c>
          <w:tcPr>
            <w:tcW w:w="9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с какого времени они проживают за границей)</w:t>
            </w: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819"/>
      </w:tblGrid>
      <w:tr w:rsidR="00286279" w:rsidRPr="00286279" w:rsidTr="00785F60">
        <w:trPr>
          <w:trHeight w:val="284"/>
        </w:trPr>
        <w:tc>
          <w:tcPr>
            <w:tcW w:w="5812" w:type="dxa"/>
            <w:tcBorders>
              <w:top w:val="nil"/>
              <w:left w:val="nil"/>
              <w:right w:val="nil"/>
            </w:tcBorders>
            <w:vAlign w:val="bottom"/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15. Пребывание за границей (когда, где, с какой целью)</w:t>
            </w:r>
          </w:p>
        </w:tc>
        <w:tc>
          <w:tcPr>
            <w:tcW w:w="3819" w:type="dxa"/>
            <w:tcBorders>
              <w:top w:val="nil"/>
              <w:left w:val="nil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1"/>
        <w:gridCol w:w="3500"/>
      </w:tblGrid>
      <w:tr w:rsidR="00286279" w:rsidRPr="00286279" w:rsidTr="00785F60">
        <w:trPr>
          <w:trHeight w:val="284"/>
        </w:trPr>
        <w:tc>
          <w:tcPr>
            <w:tcW w:w="6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16. Отношение к воинской обязанности и воинское звание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jc w:val="both"/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t>17. Домашний адрес (адрес регистрации, фактического проживания), номер телефона (либо</w:t>
      </w:r>
      <w:r w:rsidRPr="00286279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7909"/>
      </w:tblGrid>
      <w:tr w:rsidR="00286279" w:rsidRPr="00286279" w:rsidTr="00785F60">
        <w:trPr>
          <w:trHeight w:val="284"/>
        </w:trPr>
        <w:tc>
          <w:tcPr>
            <w:tcW w:w="1722" w:type="dxa"/>
            <w:tcBorders>
              <w:top w:val="nil"/>
              <w:left w:val="nil"/>
              <w:right w:val="nil"/>
            </w:tcBorders>
            <w:vAlign w:val="bottom"/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иной вид связи)</w:t>
            </w:r>
          </w:p>
        </w:tc>
        <w:tc>
          <w:tcPr>
            <w:tcW w:w="7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4997"/>
      </w:tblGrid>
      <w:tr w:rsidR="00286279" w:rsidRPr="00286279" w:rsidTr="00785F60">
        <w:trPr>
          <w:trHeight w:val="284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18. Паспорт или документ, его заменяющий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c>
          <w:tcPr>
            <w:tcW w:w="4634" w:type="dxa"/>
            <w:tcBorders>
              <w:top w:val="nil"/>
              <w:left w:val="nil"/>
              <w:right w:val="nil"/>
            </w:tcBorders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right w:val="nil"/>
            </w:tcBorders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5851"/>
      </w:tblGrid>
      <w:tr w:rsidR="00286279" w:rsidRPr="00286279" w:rsidTr="00785F60">
        <w:trPr>
          <w:trHeight w:val="2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19. Наличие заграничного паспорта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nil"/>
              <w:right w:val="nil"/>
            </w:tcBorders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t>20. Номер страхового свидетельства обязательного пенсионного страхования (если имеется)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286279" w:rsidRPr="00286279" w:rsidTr="00785F60">
        <w:trPr>
          <w:trHeight w:val="284"/>
        </w:trPr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7097"/>
      </w:tblGrid>
      <w:tr w:rsidR="00286279" w:rsidRPr="00286279" w:rsidTr="00785F60">
        <w:trPr>
          <w:trHeight w:val="284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21. ИНН (если имеется)</w:t>
            </w:r>
          </w:p>
        </w:tc>
        <w:tc>
          <w:tcPr>
            <w:tcW w:w="7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jc w:val="both"/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t>22. Дополнительные сведения (участие в выборных представительных органах, другая ин-</w:t>
      </w:r>
      <w:r w:rsidRPr="00286279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4815"/>
      </w:tblGrid>
      <w:tr w:rsidR="00286279" w:rsidRPr="00286279" w:rsidTr="00785F60">
        <w:trPr>
          <w:trHeight w:val="284"/>
        </w:trPr>
        <w:tc>
          <w:tcPr>
            <w:tcW w:w="4816" w:type="dxa"/>
            <w:tcBorders>
              <w:top w:val="nil"/>
              <w:left w:val="nil"/>
              <w:right w:val="nil"/>
            </w:tcBorders>
            <w:vAlign w:val="bottom"/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формация, которую желаете сообщить о себе)</w:t>
            </w:r>
          </w:p>
        </w:tc>
        <w:tc>
          <w:tcPr>
            <w:tcW w:w="4815" w:type="dxa"/>
            <w:tcBorders>
              <w:top w:val="nil"/>
              <w:left w:val="nil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widowControl w:val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286279">
        <w:rPr>
          <w:rFonts w:ascii="Times New Roman" w:hAnsi="Times New Roman" w:cs="Times New Roman"/>
          <w:snapToGrid w:val="0"/>
          <w:color w:val="000000"/>
          <w:sz w:val="24"/>
          <w:szCs w:val="24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286279" w:rsidRPr="00286279" w:rsidRDefault="00286279" w:rsidP="00286279">
      <w:pPr>
        <w:widowControl w:val="0"/>
        <w:tabs>
          <w:tab w:val="left" w:pos="392"/>
        </w:tabs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На проведение в отношении меня проверочных мероприятий согласен (согласна).</w:t>
      </w:r>
    </w:p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2925"/>
        <w:gridCol w:w="3080"/>
      </w:tblGrid>
      <w:tr w:rsidR="00286279" w:rsidRPr="00286279" w:rsidTr="00785F60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ab/>
              <w:t>Подпись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1"/>
      </w:tblGrid>
      <w:tr w:rsidR="00286279" w:rsidRPr="00286279" w:rsidTr="00785F60">
        <w:trPr>
          <w:trHeight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  <w:tc>
          <w:tcPr>
            <w:tcW w:w="8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6279" w:rsidRPr="00286279" w:rsidRDefault="00286279" w:rsidP="00785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485"/>
        <w:gridCol w:w="5520"/>
      </w:tblGrid>
      <w:tr w:rsidR="00286279" w:rsidRPr="00286279" w:rsidTr="00785F60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79" w:rsidRPr="00286279" w:rsidRDefault="00286279" w:rsidP="00785F60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79" w:rsidRPr="00286279" w:rsidTr="00785F60"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6279" w:rsidRPr="00286279" w:rsidRDefault="00286279" w:rsidP="00785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286279" w:rsidRPr="00286279" w:rsidRDefault="00286279" w:rsidP="00785F60">
            <w:pPr>
              <w:tabs>
                <w:tab w:val="left" w:pos="1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279" w:rsidRPr="00286279" w:rsidRDefault="00286279" w:rsidP="00785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79">
              <w:rPr>
                <w:rFonts w:ascii="Times New Roman" w:hAnsi="Times New Roman" w:cs="Times New Roman"/>
                <w:sz w:val="24"/>
                <w:szCs w:val="24"/>
              </w:rPr>
              <w:t>(подпись, фамилия работника кадровой службы)</w:t>
            </w:r>
          </w:p>
        </w:tc>
      </w:tr>
    </w:tbl>
    <w:p w:rsidR="00286279" w:rsidRPr="00286279" w:rsidRDefault="00286279" w:rsidP="00286279">
      <w:pPr>
        <w:rPr>
          <w:rFonts w:ascii="Times New Roman" w:hAnsi="Times New Roman" w:cs="Times New Roman"/>
          <w:sz w:val="24"/>
          <w:szCs w:val="24"/>
        </w:rPr>
      </w:pPr>
    </w:p>
    <w:p w:rsidR="00785F60" w:rsidRPr="00286279" w:rsidRDefault="00785F60" w:rsidP="00785F6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420E5">
        <w:rPr>
          <w:rFonts w:ascii="Times New Roman" w:hAnsi="Times New Roman" w:cs="Times New Roman"/>
          <w:sz w:val="24"/>
          <w:szCs w:val="24"/>
        </w:rPr>
        <w:t xml:space="preserve"> №4</w:t>
      </w:r>
      <w:r w:rsidRPr="00286279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Положению</w:t>
      </w:r>
    </w:p>
    <w:p w:rsidR="00785F60" w:rsidRPr="00286279" w:rsidRDefault="00785F60" w:rsidP="00785F6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t xml:space="preserve">проведения конкурса </w:t>
      </w:r>
    </w:p>
    <w:p w:rsidR="00785F60" w:rsidRPr="00286279" w:rsidRDefault="00785F60" w:rsidP="00785F6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замещения вакантных </w:t>
      </w:r>
      <w:r w:rsidRPr="00286279">
        <w:rPr>
          <w:rFonts w:ascii="Times New Roman" w:hAnsi="Times New Roman" w:cs="Times New Roman"/>
          <w:sz w:val="24"/>
          <w:szCs w:val="24"/>
        </w:rPr>
        <w:t>должностей руководителей</w:t>
      </w:r>
    </w:p>
    <w:p w:rsidR="00785F60" w:rsidRPr="00286279" w:rsidRDefault="00785F60" w:rsidP="00785F6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учреждений </w:t>
      </w:r>
    </w:p>
    <w:p w:rsidR="00785F60" w:rsidRPr="00286279" w:rsidRDefault="00785F60" w:rsidP="00785F6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6279">
        <w:rPr>
          <w:rFonts w:ascii="Times New Roman" w:hAnsi="Times New Roman" w:cs="Times New Roman"/>
          <w:sz w:val="24"/>
          <w:szCs w:val="24"/>
        </w:rPr>
        <w:t>МО « Еравнинский район»</w:t>
      </w:r>
    </w:p>
    <w:p w:rsidR="00785F60" w:rsidRPr="00785F60" w:rsidRDefault="00785F60" w:rsidP="00785F60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785F60">
        <w:rPr>
          <w:rFonts w:ascii="Times New Roman" w:hAnsi="Times New Roman" w:cs="Times New Roman"/>
          <w:lang w:eastAsia="ru-RU"/>
        </w:rPr>
        <w:t>Утверждена</w:t>
      </w:r>
    </w:p>
    <w:p w:rsidR="00785F60" w:rsidRPr="00785F60" w:rsidRDefault="00785F60" w:rsidP="00785F60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785F60">
        <w:rPr>
          <w:rFonts w:ascii="Times New Roman" w:hAnsi="Times New Roman" w:cs="Times New Roman"/>
          <w:lang w:eastAsia="ru-RU"/>
        </w:rPr>
        <w:t>Указом Президента</w:t>
      </w:r>
    </w:p>
    <w:p w:rsidR="00785F60" w:rsidRPr="00785F60" w:rsidRDefault="00785F60" w:rsidP="00785F60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785F60">
        <w:rPr>
          <w:rFonts w:ascii="Times New Roman" w:hAnsi="Times New Roman" w:cs="Times New Roman"/>
          <w:lang w:eastAsia="ru-RU"/>
        </w:rPr>
        <w:t>Российской Федерации</w:t>
      </w:r>
    </w:p>
    <w:p w:rsidR="00785F60" w:rsidRPr="00785F60" w:rsidRDefault="00785F60" w:rsidP="00785F60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785F60">
        <w:rPr>
          <w:rFonts w:ascii="Times New Roman" w:hAnsi="Times New Roman" w:cs="Times New Roman"/>
          <w:lang w:eastAsia="ru-RU"/>
        </w:rPr>
        <w:t>от 23 июня 2014 г. N 460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5F60" w:rsidRPr="00785F60" w:rsidRDefault="00785F60" w:rsidP="00785F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 xml:space="preserve">В  </w:t>
      </w:r>
      <w:r w:rsidRPr="00785F60">
        <w:rPr>
          <w:rFonts w:ascii="Times New Roman" w:eastAsia="Times New Roman" w:hAnsi="Times New Roman" w:cs="Times New Roman"/>
          <w:sz w:val="20"/>
          <w:lang w:eastAsia="ru-RU"/>
        </w:rP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ar71"/>
      <w:bookmarkEnd w:id="1"/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СПРАВКА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доходах, расходах, об имуществе и обязательствах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имущественного характера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Я,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lang w:eastAsia="ru-RU"/>
        </w:rPr>
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зарегистрированный по адресу: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lang w:eastAsia="ru-RU"/>
        </w:rPr>
        <w:t>(адрес места регистрации)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lang w:eastAsia="ru-RU"/>
        </w:rPr>
        <w:t>сообщаю сведения о доходах, расходах своих, супруги (супруга), несовершеннолетнего ребенка (нужное подчеркнуть)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lang w:eastAsia="ru-RU"/>
        </w:rPr>
        <w:t>(фамилия, имя, отчество, год рождения, серия и номер паспорта, дата выдачи и орган, выдавший паспорт)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lang w:eastAsia="ru-RU"/>
        </w:rPr>
        <w:t>(в случае отсутствия основного места работы (службы) - род занятий)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отчетный период с 1 января 20__ г. по 31 декабря 20__ г. об имуществе, принадлежащем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праве собственности, о вкладах в банках, ценных бумагах, об обязательствах имущественного характера по состоянию на " " 20 г.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ar106"/>
      <w:bookmarkEnd w:id="2"/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1. Сведения о доходах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6794"/>
        <w:gridCol w:w="1897"/>
      </w:tblGrid>
      <w:tr w:rsidR="00785F60" w:rsidRPr="00785F60" w:rsidTr="00785F6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Вид дохода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Величина дохода(руб.)</w:t>
            </w:r>
          </w:p>
        </w:tc>
      </w:tr>
      <w:tr w:rsidR="00785F60" w:rsidRPr="00785F60" w:rsidTr="00785F6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85F60" w:rsidRPr="00785F60" w:rsidTr="00785F6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92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92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ar142"/>
      <w:bookmarkEnd w:id="3"/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2. Сведения о расходах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2228"/>
        <w:gridCol w:w="1704"/>
        <w:gridCol w:w="2955"/>
        <w:gridCol w:w="1907"/>
      </w:tblGrid>
      <w:tr w:rsidR="00785F60" w:rsidRPr="00785F60" w:rsidTr="00785F60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Основание приобретения</w:t>
            </w:r>
          </w:p>
        </w:tc>
      </w:tr>
      <w:tr w:rsidR="00785F60" w:rsidRPr="00785F60" w:rsidTr="00785F60"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85F60" w:rsidRPr="00785F60" w:rsidTr="00785F60"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Ценные бумаги: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764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ar223"/>
      <w:bookmarkEnd w:id="4"/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3. Сведения об имуществе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Par225"/>
      <w:bookmarkEnd w:id="5"/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Недвижимое имущество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863"/>
        <w:gridCol w:w="1585"/>
        <w:gridCol w:w="1758"/>
        <w:gridCol w:w="1276"/>
        <w:gridCol w:w="2341"/>
      </w:tblGrid>
      <w:tr w:rsidR="00785F60" w:rsidRPr="00785F60" w:rsidTr="00785F6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Местонахождение (адрес)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Основание приобретения и источник средств</w:t>
            </w:r>
          </w:p>
        </w:tc>
      </w:tr>
      <w:tr w:rsidR="00785F60" w:rsidRPr="00785F60" w:rsidTr="00785F6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85F60" w:rsidRPr="00785F60" w:rsidTr="00785F60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Земельные участки 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61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61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Квартиры: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61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Гаражи: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61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61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1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Par320"/>
      <w:bookmarkEnd w:id="6"/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Транспортные средства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3279"/>
        <w:gridCol w:w="2919"/>
        <w:gridCol w:w="2608"/>
      </w:tblGrid>
      <w:tr w:rsidR="00785F60" w:rsidRPr="00785F60" w:rsidTr="00785F6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Место регистрации</w:t>
            </w:r>
          </w:p>
        </w:tc>
      </w:tr>
      <w:tr w:rsidR="00785F60" w:rsidRPr="00785F60" w:rsidTr="00785F60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85F60" w:rsidRPr="00785F60" w:rsidTr="00785F60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Автомобили легковые: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3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rPr>
          <w:trHeight w:val="340"/>
        </w:trPr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Автомобили грузовые:</w:t>
            </w:r>
          </w:p>
        </w:tc>
        <w:tc>
          <w:tcPr>
            <w:tcW w:w="3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rPr>
          <w:trHeight w:val="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rPr>
          <w:trHeight w:val="3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rPr>
          <w:trHeight w:val="680"/>
        </w:trPr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Мототранспортные средства:</w:t>
            </w:r>
          </w:p>
        </w:tc>
        <w:tc>
          <w:tcPr>
            <w:tcW w:w="3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rPr>
          <w:trHeight w:val="6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rPr>
          <w:trHeight w:val="6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техника: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3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Водный транспорт: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3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Воздушный транспорт: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3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Иные транспортные средства: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300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30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Par393"/>
      <w:bookmarkEnd w:id="7"/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4. Сведения о счетах в банках и иных кредитных организациях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2244"/>
        <w:gridCol w:w="1544"/>
        <w:gridCol w:w="1410"/>
        <w:gridCol w:w="1422"/>
        <w:gridCol w:w="2214"/>
      </w:tblGrid>
      <w:tr w:rsidR="00785F60" w:rsidRPr="00785F60" w:rsidTr="00785F60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Вид и валюта счета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Дата открытия счета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Остаток на счете (руб.)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Сумма поступивших на счет денежных средств (руб.)</w:t>
            </w:r>
          </w:p>
        </w:tc>
      </w:tr>
      <w:tr w:rsidR="00785F60" w:rsidRPr="00785F60" w:rsidTr="00785F60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85F60" w:rsidRPr="00785F60" w:rsidTr="00785F60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Par426"/>
      <w:bookmarkEnd w:id="8"/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5. Сведения о ценных бумагах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Par428"/>
      <w:bookmarkEnd w:id="9"/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Акции и иное участие в коммерческих организациях и фондах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2435"/>
        <w:gridCol w:w="2175"/>
        <w:gridCol w:w="1551"/>
        <w:gridCol w:w="1193"/>
        <w:gridCol w:w="1499"/>
      </w:tblGrid>
      <w:tr w:rsidR="00785F60" w:rsidRPr="00785F60" w:rsidTr="00785F6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Наименование и организационно-правовая форма организации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Уставный капитал (руб.)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Доля участия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Основание участия</w:t>
            </w:r>
          </w:p>
        </w:tc>
      </w:tr>
      <w:tr w:rsidR="00785F60" w:rsidRPr="00785F60" w:rsidTr="00785F6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85F60" w:rsidRPr="00785F60" w:rsidTr="00785F6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Par473"/>
      <w:bookmarkEnd w:id="10"/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Иные ценные бумаги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1288"/>
        <w:gridCol w:w="1902"/>
        <w:gridCol w:w="2466"/>
        <w:gridCol w:w="1615"/>
        <w:gridCol w:w="1605"/>
      </w:tblGrid>
      <w:tr w:rsidR="00785F60" w:rsidRPr="00785F60" w:rsidTr="00785F60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Вид ценной бумаги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Лицо, выпустившее ценную бумагу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Общая стоимость(руб.)</w:t>
            </w:r>
          </w:p>
        </w:tc>
      </w:tr>
      <w:tr w:rsidR="00785F60" w:rsidRPr="00785F60" w:rsidTr="00785F60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85F60" w:rsidRPr="00785F60" w:rsidTr="00785F60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Итого по</w:t>
      </w:r>
      <w:r w:rsidRPr="00785F60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______________________________________.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Par529"/>
      <w:bookmarkEnd w:id="11"/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 6. Сведения об обязательствах имущественного характера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Par531"/>
      <w:bookmarkEnd w:id="12"/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Объекты недвижимого имущества, находящиеся в пользовании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1673"/>
        <w:gridCol w:w="1878"/>
        <w:gridCol w:w="1760"/>
        <w:gridCol w:w="2243"/>
        <w:gridCol w:w="1324"/>
      </w:tblGrid>
      <w:tr w:rsidR="00785F60" w:rsidRPr="00785F60" w:rsidTr="00785F60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Вид имущества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Вид и сроки пользования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Основание пользования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</w:tr>
      <w:tr w:rsidR="00785F60" w:rsidRPr="00785F60" w:rsidTr="00785F60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85F60" w:rsidRPr="00785F60" w:rsidTr="00785F60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Par564"/>
      <w:bookmarkEnd w:id="13"/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6.2. Срочные обязательства финансового характера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1737"/>
        <w:gridCol w:w="1402"/>
        <w:gridCol w:w="1663"/>
        <w:gridCol w:w="2697"/>
        <w:gridCol w:w="1337"/>
      </w:tblGrid>
      <w:tr w:rsidR="00785F60" w:rsidRPr="00785F60" w:rsidTr="00785F60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Содержание обязательства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Кредитор (должник)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Основание возникновения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Сумма обязательства/размер обязательства по состоянию на отчетную дату (руб.)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Условия обязательства</w:t>
            </w:r>
          </w:p>
        </w:tc>
      </w:tr>
      <w:tr w:rsidR="00785F60" w:rsidRPr="00785F60" w:rsidTr="00785F60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85F60" w:rsidRPr="00785F60" w:rsidTr="00785F60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F60" w:rsidRPr="00785F60" w:rsidTr="00785F60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6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F60" w:rsidRPr="00785F60" w:rsidRDefault="00785F60" w:rsidP="0078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Достоверность и полноту настоящих сведений подтверждаю.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"__" _______________ 20__ г. ______________________________________________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лица, представляющего сведения)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785F60" w:rsidRPr="00785F60" w:rsidRDefault="00785F60" w:rsidP="00785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5F6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785F60" w:rsidRPr="00785F60" w:rsidRDefault="00785F60" w:rsidP="00785F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--------------------------------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" w:name="Par605"/>
      <w:bookmarkEnd w:id="14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5" w:name="Par606"/>
      <w:bookmarkEnd w:id="15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" w:name="Par607"/>
      <w:bookmarkEnd w:id="16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&lt;3&gt; Указываются доходы (включая пенсии, пособия, иные выплаты) за отчетный период.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7" w:name="Par608"/>
      <w:bookmarkEnd w:id="17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" w:name="Par609"/>
      <w:bookmarkEnd w:id="18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&lt;5&gt; Сведения о расходах представляются в случаях, установленных </w:t>
      </w:r>
      <w:hyperlink r:id="rId7" w:tgtFrame="_blank" w:history="1">
        <w:r w:rsidRPr="00785F6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статьей 3</w:t>
        </w:r>
      </w:hyperlink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" w:name="Par610"/>
      <w:bookmarkEnd w:id="19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0" w:name="Par611"/>
      <w:bookmarkEnd w:id="20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1" w:name="Par612"/>
      <w:bookmarkEnd w:id="21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</w:t>
      </w:r>
      <w:hyperlink r:id="rId8" w:tgtFrame="_blank" w:history="1">
        <w:r w:rsidRPr="00785F6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частью 1 статьи 4</w:t>
        </w:r>
      </w:hyperlink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 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2" w:name="Par613"/>
      <w:bookmarkEnd w:id="22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3" w:name="Par614"/>
      <w:bookmarkEnd w:id="23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4" w:name="Par615"/>
      <w:bookmarkEnd w:id="24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&lt;11&gt; Указываются вид счета (депозитный, текущий, расчетный, ссудный и другие) и валюта счета.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5" w:name="Par616"/>
      <w:bookmarkEnd w:id="25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6" w:name="Par617"/>
      <w:bookmarkEnd w:id="26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7" w:name="Par618"/>
      <w:bookmarkEnd w:id="27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8" w:name="Par619"/>
      <w:bookmarkEnd w:id="28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9" w:name="Par620"/>
      <w:bookmarkEnd w:id="29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0" w:name="Par621"/>
      <w:bookmarkEnd w:id="30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1" w:name="Par622"/>
      <w:bookmarkEnd w:id="31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&lt;18&gt; Указываются все ценные бумаги по видам (облигации, векселя и другие), за исключением акций, указанных в "Акции и иное участие в коммерческих организациях и фондах".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2" w:name="Par623"/>
      <w:bookmarkEnd w:id="32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3" w:name="Par624"/>
      <w:bookmarkEnd w:id="33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&lt;20&gt; Указываются по состоянию на отчетную дату.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4" w:name="Par625"/>
      <w:bookmarkEnd w:id="34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&lt;21&gt; Указывается вид недвижимого имущества (земельный участок, жилой дом, дача и другие).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5" w:name="Par626"/>
      <w:bookmarkEnd w:id="35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&lt;22&gt; Указываются вид пользования (аренда, безвозмездное пользование и другие) и сроки пользования.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6" w:name="Par627"/>
      <w:bookmarkEnd w:id="36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7" w:name="Par628"/>
      <w:bookmarkEnd w:id="37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8" w:name="Par629"/>
      <w:bookmarkEnd w:id="38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&lt;25&gt; Указывается существо обязательства (заем, кредит и другие).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9" w:name="Par630"/>
      <w:bookmarkEnd w:id="39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0" w:name="Par631"/>
      <w:bookmarkEnd w:id="40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1" w:name="Par632"/>
      <w:bookmarkEnd w:id="41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785F60" w:rsidRPr="00785F60" w:rsidRDefault="00785F60" w:rsidP="00785F6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2" w:name="Par633"/>
      <w:bookmarkEnd w:id="42"/>
      <w:r w:rsidRPr="00785F60">
        <w:rPr>
          <w:rFonts w:ascii="Times New Roman" w:eastAsia="Times New Roman" w:hAnsi="Times New Roman" w:cs="Times New Roman"/>
          <w:color w:val="000000"/>
          <w:lang w:eastAsia="ru-RU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86279" w:rsidRPr="00286279" w:rsidRDefault="00286279" w:rsidP="0028627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286279" w:rsidRPr="00286279" w:rsidRDefault="00286279">
      <w:pPr>
        <w:rPr>
          <w:rFonts w:ascii="Times New Roman" w:hAnsi="Times New Roman" w:cs="Times New Roman"/>
          <w:sz w:val="24"/>
          <w:szCs w:val="24"/>
        </w:rPr>
      </w:pPr>
    </w:p>
    <w:sectPr w:rsidR="00286279" w:rsidRPr="00286279" w:rsidSect="009C1BE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381" w:rsidRDefault="00D67381" w:rsidP="0006330C">
      <w:pPr>
        <w:spacing w:after="0" w:line="240" w:lineRule="auto"/>
      </w:pPr>
      <w:r>
        <w:separator/>
      </w:r>
    </w:p>
  </w:endnote>
  <w:endnote w:type="continuationSeparator" w:id="0">
    <w:p w:rsidR="00D67381" w:rsidRDefault="00D67381" w:rsidP="0006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381" w:rsidRDefault="00D67381" w:rsidP="0006330C">
      <w:pPr>
        <w:spacing w:after="0" w:line="240" w:lineRule="auto"/>
      </w:pPr>
      <w:r>
        <w:separator/>
      </w:r>
    </w:p>
  </w:footnote>
  <w:footnote w:type="continuationSeparator" w:id="0">
    <w:p w:rsidR="00D67381" w:rsidRDefault="00D67381" w:rsidP="00063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1B1"/>
    <w:rsid w:val="0000721A"/>
    <w:rsid w:val="00040EF0"/>
    <w:rsid w:val="00041763"/>
    <w:rsid w:val="000520E4"/>
    <w:rsid w:val="00056946"/>
    <w:rsid w:val="0006330C"/>
    <w:rsid w:val="000E3EEB"/>
    <w:rsid w:val="00106DD6"/>
    <w:rsid w:val="00127CDC"/>
    <w:rsid w:val="001347AA"/>
    <w:rsid w:val="001E751C"/>
    <w:rsid w:val="001F4A2D"/>
    <w:rsid w:val="00286279"/>
    <w:rsid w:val="002A6651"/>
    <w:rsid w:val="002E33E2"/>
    <w:rsid w:val="00310F15"/>
    <w:rsid w:val="00343B41"/>
    <w:rsid w:val="00352D32"/>
    <w:rsid w:val="003E2B6F"/>
    <w:rsid w:val="004133E7"/>
    <w:rsid w:val="004420E5"/>
    <w:rsid w:val="00444BAF"/>
    <w:rsid w:val="00486486"/>
    <w:rsid w:val="004D5542"/>
    <w:rsid w:val="00502529"/>
    <w:rsid w:val="00510C6F"/>
    <w:rsid w:val="005138E5"/>
    <w:rsid w:val="005769D8"/>
    <w:rsid w:val="006765BC"/>
    <w:rsid w:val="006818AE"/>
    <w:rsid w:val="006C48C0"/>
    <w:rsid w:val="006C671D"/>
    <w:rsid w:val="00757959"/>
    <w:rsid w:val="00785F60"/>
    <w:rsid w:val="00786868"/>
    <w:rsid w:val="007966DD"/>
    <w:rsid w:val="00797496"/>
    <w:rsid w:val="007E395A"/>
    <w:rsid w:val="007E5D33"/>
    <w:rsid w:val="008355EB"/>
    <w:rsid w:val="00872051"/>
    <w:rsid w:val="008C4473"/>
    <w:rsid w:val="008D4125"/>
    <w:rsid w:val="00903640"/>
    <w:rsid w:val="009C064F"/>
    <w:rsid w:val="009C1BEC"/>
    <w:rsid w:val="009D3540"/>
    <w:rsid w:val="009D41B1"/>
    <w:rsid w:val="00A31CE4"/>
    <w:rsid w:val="00A9143D"/>
    <w:rsid w:val="00AD1F3B"/>
    <w:rsid w:val="00AF1206"/>
    <w:rsid w:val="00B36094"/>
    <w:rsid w:val="00B64538"/>
    <w:rsid w:val="00BA5D39"/>
    <w:rsid w:val="00C25A77"/>
    <w:rsid w:val="00CE68F4"/>
    <w:rsid w:val="00D012DE"/>
    <w:rsid w:val="00D60FDD"/>
    <w:rsid w:val="00D66026"/>
    <w:rsid w:val="00D67381"/>
    <w:rsid w:val="00D8309E"/>
    <w:rsid w:val="00D84500"/>
    <w:rsid w:val="00DE418B"/>
    <w:rsid w:val="00E35B26"/>
    <w:rsid w:val="00E738E8"/>
    <w:rsid w:val="00E85AD5"/>
    <w:rsid w:val="00EA5056"/>
    <w:rsid w:val="00EB537B"/>
    <w:rsid w:val="00F25D54"/>
    <w:rsid w:val="00F80874"/>
    <w:rsid w:val="00F85FF4"/>
    <w:rsid w:val="00F9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72CFF-02DF-4711-AA3C-E96F8088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9D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D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D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D41B1"/>
  </w:style>
  <w:style w:type="paragraph" w:customStyle="1" w:styleId="p7">
    <w:name w:val="p7"/>
    <w:basedOn w:val="a"/>
    <w:rsid w:val="009D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D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D41B1"/>
  </w:style>
  <w:style w:type="paragraph" w:customStyle="1" w:styleId="p9">
    <w:name w:val="p9"/>
    <w:basedOn w:val="a"/>
    <w:rsid w:val="009D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9D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D41B1"/>
    <w:pPr>
      <w:spacing w:after="0" w:line="240" w:lineRule="auto"/>
    </w:pPr>
  </w:style>
  <w:style w:type="paragraph" w:customStyle="1" w:styleId="ConsPlusNormal">
    <w:name w:val="ConsPlusNormal"/>
    <w:rsid w:val="0028627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63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330C"/>
  </w:style>
  <w:style w:type="paragraph" w:styleId="a6">
    <w:name w:val="footer"/>
    <w:basedOn w:val="a"/>
    <w:link w:val="a7"/>
    <w:uiPriority w:val="99"/>
    <w:semiHidden/>
    <w:unhideWhenUsed/>
    <w:rsid w:val="00063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330C"/>
  </w:style>
  <w:style w:type="paragraph" w:customStyle="1" w:styleId="p1">
    <w:name w:val="p1"/>
    <w:basedOn w:val="a"/>
    <w:rsid w:val="0078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8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F60"/>
  </w:style>
  <w:style w:type="paragraph" w:styleId="a8">
    <w:name w:val="Balloon Text"/>
    <w:basedOn w:val="a"/>
    <w:link w:val="a9"/>
    <w:uiPriority w:val="99"/>
    <w:semiHidden/>
    <w:unhideWhenUsed/>
    <w:rsid w:val="00AD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1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7042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59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TUZzNUtUalhlNGlhWTkxbVlaU3JvMnQxQUhGRE5jUER0TVF5MHBDVzRSc1RmTE8zNUxyVHJhY3dmbXNVM0ZUdjRTaFhKaEV3Q0NLNm5rUzl3Zm9scEVXaHNEdWlJeWNkQnByNnNmQnU0TTRQMldsN0ZoTXBLY2NoYklvQ01EU3ZOaVVRUjJnQ3liNmZiUU02ZVdHdW1YTkZPM04xQXpRTlFJR2t1dWtZZDNWMUg3M0lsVEY3d1d5bVR4dVozX3F0YXEyWDlsclhiRmM3SFVDMXdvQXdURk5WeTdmYlRncVlLRXhOeFk3R3JoSQ&amp;b64e=2&amp;sign=311797c492c47e72dd1a010d24377d3f&amp;keyno=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TUZzNUtUalhlNGlhWTkxbVlaU3JvMnQxQUhGRE5jUER0TVF5MHBDVzRSc1RmTE8zNUxyVHJhY3dmbXNVM0ZUdjRTaFhKaEV3Q0NLNm5rUzl3Zm9scEVXaHNEdWlJeWNkQnByNnNmQnU0TTRhZk5rNkhyZVlNdzZkMU5NR3JxS2pCZzhEMnRVUzlacDMteXhhd253VzlCcUVUSDUtS0dSQVp1RHhqYTZNbTV1N1F3RUd1RDVwYnFZa3c1MUo4V0NDZ3RnanBLcmJ4TDhIVDZBcmNzZzNIR0h0b3YzTzhhaGN5ZUx3N3B6VUF1RQ&amp;b64e=2&amp;sign=5fa9dabd4e250c51de926ebefe8de76c&amp;keyno=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E250-E287-4219-83DF-2B9B673C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4605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юрист</cp:lastModifiedBy>
  <cp:revision>9</cp:revision>
  <cp:lastPrinted>2019-01-15T01:42:00Z</cp:lastPrinted>
  <dcterms:created xsi:type="dcterms:W3CDTF">2017-11-14T06:01:00Z</dcterms:created>
  <dcterms:modified xsi:type="dcterms:W3CDTF">2019-11-29T02:38:00Z</dcterms:modified>
</cp:coreProperties>
</file>